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0249086" w14:textId="115BBE0B" w:rsidR="00573087" w:rsidRDefault="00573087" w:rsidP="00571FA3">
      <w:pPr>
        <w:rPr>
          <w:rFonts w:ascii="Arial" w:hAnsi="Arial" w:cs="Arial"/>
          <w:b/>
          <w:bCs/>
          <w:spacing w:val="-20"/>
          <w:sz w:val="32"/>
          <w:szCs w:val="32"/>
        </w:rPr>
      </w:pPr>
      <w:bookmarkStart w:id="0" w:name="_Hlk33008185"/>
      <w:r w:rsidRPr="0001771B">
        <w:rPr>
          <w:rFonts w:ascii="Arial" w:eastAsia="Arial" w:hAnsi="Arial" w:cs="Arial"/>
          <w:b/>
          <w:color w:val="000000"/>
          <w:sz w:val="28"/>
          <w:szCs w:val="20"/>
          <w:u w:val="single"/>
        </w:rPr>
        <w:t>For immediate release</w:t>
      </w:r>
      <w:r>
        <w:rPr>
          <w:rFonts w:ascii="Arial" w:eastAsia="Arial" w:hAnsi="Arial" w:cs="Arial"/>
          <w:b/>
          <w:color w:val="000000"/>
          <w:sz w:val="28"/>
          <w:szCs w:val="20"/>
          <w:u w:val="single"/>
        </w:rPr>
        <w:br/>
      </w:r>
    </w:p>
    <w:bookmarkEnd w:id="0"/>
    <w:p w14:paraId="5317E327" w14:textId="77777777" w:rsidR="00EA7806" w:rsidRPr="00EA7806" w:rsidRDefault="00EA7806" w:rsidP="00EA7806">
      <w:pPr>
        <w:shd w:val="clear" w:color="auto" w:fill="FFFFFF"/>
        <w:spacing w:before="100" w:beforeAutospacing="1" w:after="100" w:afterAutospacing="1"/>
        <w:rPr>
          <w:rFonts w:ascii="Arial" w:hAnsi="Arial" w:cs="Arial"/>
          <w:color w:val="000000" w:themeColor="text1"/>
          <w:sz w:val="28"/>
          <w:szCs w:val="28"/>
        </w:rPr>
      </w:pPr>
      <w:r w:rsidRPr="00EA7806">
        <w:rPr>
          <w:rFonts w:ascii="Arial" w:hAnsi="Arial" w:cs="Arial"/>
          <w:b/>
          <w:bCs/>
          <w:color w:val="000000" w:themeColor="text1"/>
          <w:sz w:val="28"/>
          <w:szCs w:val="28"/>
        </w:rPr>
        <w:t xml:space="preserve">Built </w:t>
      </w:r>
      <w:proofErr w:type="gramStart"/>
      <w:r w:rsidRPr="00EA7806">
        <w:rPr>
          <w:rFonts w:ascii="Arial" w:hAnsi="Arial" w:cs="Arial"/>
          <w:b/>
          <w:bCs/>
          <w:color w:val="000000" w:themeColor="text1"/>
          <w:sz w:val="28"/>
          <w:szCs w:val="28"/>
        </w:rPr>
        <w:t>For</w:t>
      </w:r>
      <w:proofErr w:type="gramEnd"/>
      <w:r w:rsidRPr="00EA7806">
        <w:rPr>
          <w:rFonts w:ascii="Arial" w:hAnsi="Arial" w:cs="Arial"/>
          <w:b/>
          <w:bCs/>
          <w:color w:val="000000" w:themeColor="text1"/>
          <w:sz w:val="28"/>
          <w:szCs w:val="28"/>
        </w:rPr>
        <w:t xml:space="preserve"> Getting Things Done, Ford Reveals The Toughest, Most Productive F-150 Ever And Most Powerful In Its Class</w:t>
      </w:r>
      <w:r w:rsidRPr="00EA7806">
        <w:rPr>
          <w:rFonts w:ascii="Arial" w:hAnsi="Arial" w:cs="Arial"/>
          <w:color w:val="000000" w:themeColor="text1"/>
          <w:sz w:val="28"/>
          <w:szCs w:val="28"/>
        </w:rPr>
        <w:t xml:space="preserve"> </w:t>
      </w:r>
    </w:p>
    <w:p w14:paraId="2D7226E1" w14:textId="73DB0370" w:rsidR="00EA7806" w:rsidRPr="00EA7806" w:rsidRDefault="00EA7806" w:rsidP="00EA7806">
      <w:pPr>
        <w:numPr>
          <w:ilvl w:val="0"/>
          <w:numId w:val="11"/>
        </w:numPr>
        <w:shd w:val="clear" w:color="auto" w:fill="FFFFFF"/>
        <w:spacing w:before="100" w:beforeAutospacing="1" w:after="100" w:afterAutospacing="1"/>
        <w:rPr>
          <w:rFonts w:ascii="Arial" w:hAnsi="Arial" w:cs="Arial"/>
          <w:color w:val="000000" w:themeColor="text1"/>
          <w:sz w:val="24"/>
        </w:rPr>
      </w:pPr>
      <w:r w:rsidRPr="00EA7806">
        <w:rPr>
          <w:rFonts w:ascii="Arial" w:hAnsi="Arial" w:cs="Arial"/>
          <w:color w:val="000000" w:themeColor="text1"/>
          <w:sz w:val="24"/>
        </w:rPr>
        <w:t>All-new Ford F-150 takes America’s truck of choice for work and recreation to the next level, targeting to deliver the most maximum towing, payload, torque and horsepower</w:t>
      </w:r>
      <w:r w:rsidRPr="00EA7806">
        <w:rPr>
          <w:rFonts w:ascii="Arial" w:hAnsi="Arial" w:cs="Arial"/>
          <w:color w:val="000000" w:themeColor="text1"/>
          <w:sz w:val="24"/>
          <w:vertAlign w:val="superscript"/>
        </w:rPr>
        <w:t> </w:t>
      </w:r>
      <w:r w:rsidRPr="00EA7806">
        <w:rPr>
          <w:rFonts w:ascii="Arial" w:hAnsi="Arial" w:cs="Arial"/>
          <w:color w:val="000000" w:themeColor="text1"/>
          <w:sz w:val="24"/>
        </w:rPr>
        <w:t>of any full-size light-duty pickup, with ingenious features that make customers even more productive and new technology like over-the-air updates and SYNC</w:t>
      </w:r>
      <w:r w:rsidRPr="00EA7806">
        <w:rPr>
          <w:rFonts w:ascii="Arial" w:hAnsi="Arial" w:cs="Arial"/>
          <w:color w:val="000000" w:themeColor="text1"/>
          <w:sz w:val="24"/>
          <w:vertAlign w:val="superscript"/>
        </w:rPr>
        <w:t>®</w:t>
      </w:r>
      <w:r w:rsidRPr="00EA7806">
        <w:rPr>
          <w:rFonts w:ascii="Arial" w:hAnsi="Arial" w:cs="Arial"/>
          <w:color w:val="000000" w:themeColor="text1"/>
          <w:sz w:val="24"/>
        </w:rPr>
        <w:t> 4</w:t>
      </w:r>
      <w:r>
        <w:rPr>
          <w:rFonts w:ascii="Arial" w:hAnsi="Arial" w:cs="Arial"/>
          <w:color w:val="000000" w:themeColor="text1"/>
          <w:sz w:val="24"/>
        </w:rPr>
        <w:br/>
      </w:r>
    </w:p>
    <w:p w14:paraId="2EF830EA" w14:textId="2C50E6CD" w:rsidR="00EA7806" w:rsidRPr="00EA7806" w:rsidRDefault="00EA7806" w:rsidP="00EA7806">
      <w:pPr>
        <w:numPr>
          <w:ilvl w:val="0"/>
          <w:numId w:val="11"/>
        </w:numPr>
        <w:shd w:val="clear" w:color="auto" w:fill="FFFFFF"/>
        <w:spacing w:before="100" w:beforeAutospacing="1" w:after="100" w:afterAutospacing="1"/>
        <w:rPr>
          <w:rFonts w:ascii="Arial" w:hAnsi="Arial" w:cs="Arial"/>
          <w:color w:val="000000" w:themeColor="text1"/>
          <w:sz w:val="24"/>
        </w:rPr>
      </w:pPr>
      <w:r w:rsidRPr="00EA7806">
        <w:rPr>
          <w:rFonts w:ascii="Arial" w:hAnsi="Arial" w:cs="Arial"/>
          <w:color w:val="000000" w:themeColor="text1"/>
          <w:sz w:val="24"/>
        </w:rPr>
        <w:t xml:space="preserve">New exterior design has a bolder and even tougher look, and an all-new interior provides more comfort, technology and functionality for truck customers, along with enhanced materials, new </w:t>
      </w:r>
      <w:proofErr w:type="spellStart"/>
      <w:r w:rsidRPr="00EA7806">
        <w:rPr>
          <w:rFonts w:ascii="Arial" w:hAnsi="Arial" w:cs="Arial"/>
          <w:color w:val="000000" w:themeColor="text1"/>
          <w:sz w:val="24"/>
        </w:rPr>
        <w:t>colo</w:t>
      </w:r>
      <w:r>
        <w:rPr>
          <w:rFonts w:ascii="Arial" w:hAnsi="Arial" w:cs="Arial"/>
          <w:color w:val="000000" w:themeColor="text1"/>
          <w:sz w:val="24"/>
        </w:rPr>
        <w:t>u</w:t>
      </w:r>
      <w:r w:rsidRPr="00EA7806">
        <w:rPr>
          <w:rFonts w:ascii="Arial" w:hAnsi="Arial" w:cs="Arial"/>
          <w:color w:val="000000" w:themeColor="text1"/>
          <w:sz w:val="24"/>
        </w:rPr>
        <w:t>r</w:t>
      </w:r>
      <w:proofErr w:type="spellEnd"/>
      <w:r w:rsidRPr="00EA7806">
        <w:rPr>
          <w:rFonts w:ascii="Arial" w:hAnsi="Arial" w:cs="Arial"/>
          <w:color w:val="000000" w:themeColor="text1"/>
          <w:sz w:val="24"/>
        </w:rPr>
        <w:t xml:space="preserve"> choices and more storage</w:t>
      </w:r>
      <w:r>
        <w:rPr>
          <w:rFonts w:ascii="Arial" w:hAnsi="Arial" w:cs="Arial"/>
          <w:color w:val="000000" w:themeColor="text1"/>
          <w:sz w:val="24"/>
        </w:rPr>
        <w:br/>
      </w:r>
    </w:p>
    <w:p w14:paraId="0279432C" w14:textId="45392705" w:rsidR="00EA7806" w:rsidRPr="00EA7806" w:rsidRDefault="00EA7806" w:rsidP="00EA7806">
      <w:pPr>
        <w:numPr>
          <w:ilvl w:val="0"/>
          <w:numId w:val="11"/>
        </w:numPr>
        <w:shd w:val="clear" w:color="auto" w:fill="FFFFFF"/>
        <w:spacing w:before="100" w:beforeAutospacing="1" w:after="100" w:afterAutospacing="1"/>
        <w:rPr>
          <w:rFonts w:ascii="Arial" w:hAnsi="Arial" w:cs="Arial"/>
          <w:color w:val="000000" w:themeColor="text1"/>
          <w:sz w:val="24"/>
        </w:rPr>
      </w:pPr>
      <w:r w:rsidRPr="00EA7806">
        <w:rPr>
          <w:rFonts w:ascii="Arial" w:hAnsi="Arial" w:cs="Arial"/>
          <w:color w:val="000000" w:themeColor="text1"/>
          <w:sz w:val="24"/>
        </w:rPr>
        <w:t>New available Tailgate Work Surface boosts productivity at the back of the truck, while new optional Interior Work Surface makes using a laptop or eating a meal more comfortable; available Max Recline Seats with nearly 180 degrees of recline help customers rest between jobs</w:t>
      </w:r>
      <w:r>
        <w:rPr>
          <w:rFonts w:ascii="Arial" w:hAnsi="Arial" w:cs="Arial"/>
          <w:color w:val="000000" w:themeColor="text1"/>
          <w:sz w:val="24"/>
        </w:rPr>
        <w:br/>
      </w:r>
    </w:p>
    <w:p w14:paraId="0112B160" w14:textId="3C9AD6DD" w:rsidR="00EA7806" w:rsidRPr="00EA7806" w:rsidRDefault="00EA7806" w:rsidP="00EA7806">
      <w:pPr>
        <w:numPr>
          <w:ilvl w:val="0"/>
          <w:numId w:val="11"/>
        </w:numPr>
        <w:shd w:val="clear" w:color="auto" w:fill="FFFFFF"/>
        <w:spacing w:before="100" w:beforeAutospacing="1" w:after="100" w:afterAutospacing="1"/>
        <w:rPr>
          <w:rFonts w:ascii="Arial" w:hAnsi="Arial" w:cs="Arial"/>
          <w:color w:val="000000" w:themeColor="text1"/>
          <w:sz w:val="24"/>
        </w:rPr>
      </w:pPr>
      <w:r w:rsidRPr="00EA7806">
        <w:rPr>
          <w:rFonts w:ascii="Arial" w:hAnsi="Arial" w:cs="Arial"/>
          <w:color w:val="000000" w:themeColor="text1"/>
          <w:sz w:val="24"/>
        </w:rPr>
        <w:t>Available Pro Power Onboard</w:t>
      </w:r>
      <w:r w:rsidRPr="00EA7806">
        <w:rPr>
          <w:rFonts w:ascii="Arial" w:hAnsi="Arial" w:cs="Arial"/>
          <w:color w:val="000000" w:themeColor="text1"/>
          <w:sz w:val="24"/>
          <w:vertAlign w:val="superscript"/>
        </w:rPr>
        <w:t>™</w:t>
      </w:r>
      <w:r w:rsidRPr="00EA7806">
        <w:rPr>
          <w:rFonts w:ascii="Arial" w:hAnsi="Arial" w:cs="Arial"/>
          <w:color w:val="000000" w:themeColor="text1"/>
          <w:sz w:val="24"/>
        </w:rPr>
        <w:t> means customers can leave the generator at home and free up cargo space; there’s enough energy to power 28 average refrigerators, charge a bed full of electric dirt bikes or run an entire job site worth of tools</w:t>
      </w:r>
      <w:r>
        <w:rPr>
          <w:rFonts w:ascii="Arial" w:hAnsi="Arial" w:cs="Arial"/>
          <w:color w:val="000000" w:themeColor="text1"/>
          <w:sz w:val="24"/>
        </w:rPr>
        <w:br/>
      </w:r>
    </w:p>
    <w:p w14:paraId="452B60CE" w14:textId="537AE285" w:rsidR="00EA7806" w:rsidRPr="00EA7806" w:rsidRDefault="00EA7806" w:rsidP="00EA7806">
      <w:pPr>
        <w:numPr>
          <w:ilvl w:val="0"/>
          <w:numId w:val="11"/>
        </w:numPr>
        <w:shd w:val="clear" w:color="auto" w:fill="FFFFFF"/>
        <w:spacing w:before="100" w:beforeAutospacing="1" w:after="100" w:afterAutospacing="1"/>
        <w:rPr>
          <w:rFonts w:ascii="Arial" w:hAnsi="Arial" w:cs="Arial"/>
          <w:color w:val="000000" w:themeColor="text1"/>
          <w:sz w:val="24"/>
        </w:rPr>
      </w:pPr>
      <w:r w:rsidRPr="00EA7806">
        <w:rPr>
          <w:rFonts w:ascii="Arial" w:hAnsi="Arial" w:cs="Arial"/>
          <w:color w:val="000000" w:themeColor="text1"/>
          <w:sz w:val="24"/>
        </w:rPr>
        <w:t>Class-exclusive 3.5-lit</w:t>
      </w:r>
      <w:r>
        <w:rPr>
          <w:rFonts w:ascii="Arial" w:hAnsi="Arial" w:cs="Arial"/>
          <w:color w:val="000000" w:themeColor="text1"/>
          <w:sz w:val="24"/>
        </w:rPr>
        <w:t>re</w:t>
      </w:r>
      <w:r w:rsidRPr="00EA7806">
        <w:rPr>
          <w:rFonts w:ascii="Arial" w:hAnsi="Arial" w:cs="Arial"/>
          <w:color w:val="000000" w:themeColor="text1"/>
          <w:sz w:val="24"/>
        </w:rPr>
        <w:t xml:space="preserve"> </w:t>
      </w:r>
      <w:proofErr w:type="spellStart"/>
      <w:r w:rsidRPr="00EA7806">
        <w:rPr>
          <w:rFonts w:ascii="Arial" w:hAnsi="Arial" w:cs="Arial"/>
          <w:color w:val="000000" w:themeColor="text1"/>
          <w:sz w:val="24"/>
        </w:rPr>
        <w:t>PowerBoost</w:t>
      </w:r>
      <w:proofErr w:type="spellEnd"/>
      <w:r w:rsidRPr="00EA7806">
        <w:rPr>
          <w:rFonts w:ascii="Arial" w:hAnsi="Arial" w:cs="Arial"/>
          <w:color w:val="000000" w:themeColor="text1"/>
          <w:sz w:val="24"/>
          <w:vertAlign w:val="superscript"/>
        </w:rPr>
        <w:t>™</w:t>
      </w:r>
      <w:r w:rsidRPr="00EA7806">
        <w:rPr>
          <w:rFonts w:ascii="Arial" w:hAnsi="Arial" w:cs="Arial"/>
          <w:color w:val="000000" w:themeColor="text1"/>
          <w:sz w:val="24"/>
        </w:rPr>
        <w:t> Full hybrid engine delivers Built Ford Tough capability – it is targeted to have the most torque and horsepower</w:t>
      </w:r>
      <w:r w:rsidRPr="00EA7806">
        <w:rPr>
          <w:rFonts w:ascii="Arial" w:hAnsi="Arial" w:cs="Arial"/>
          <w:color w:val="000000" w:themeColor="text1"/>
          <w:sz w:val="24"/>
          <w:vertAlign w:val="superscript"/>
        </w:rPr>
        <w:t> </w:t>
      </w:r>
      <w:r w:rsidRPr="00EA7806">
        <w:rPr>
          <w:rFonts w:ascii="Arial" w:hAnsi="Arial" w:cs="Arial"/>
          <w:color w:val="000000" w:themeColor="text1"/>
          <w:sz w:val="24"/>
        </w:rPr>
        <w:t>of any light-duty full-size pickup, at least 12,000 pounds of maximum available towing capacityᶧ and a targeted EPA-estimated range of approximately 700 miles on a single tank of gasᶧ</w:t>
      </w:r>
    </w:p>
    <w:p w14:paraId="1E4C8A4C" w14:textId="64A1A101" w:rsidR="00EA7806" w:rsidRPr="00EA7806" w:rsidRDefault="00F3040F" w:rsidP="00EA7806">
      <w:pPr>
        <w:pStyle w:val="NormalWeb"/>
        <w:shd w:val="clear" w:color="auto" w:fill="FFFFFF"/>
        <w:spacing w:before="0" w:beforeAutospacing="0" w:after="150" w:afterAutospacing="0"/>
        <w:rPr>
          <w:rFonts w:ascii="Arial" w:hAnsi="Arial" w:cs="Arial"/>
          <w:color w:val="000000" w:themeColor="text1"/>
          <w:sz w:val="21"/>
          <w:szCs w:val="21"/>
        </w:rPr>
      </w:pPr>
      <w:r w:rsidRPr="00EA7806">
        <w:rPr>
          <w:rFonts w:ascii="Arial" w:hAnsi="Arial" w:cs="Arial"/>
          <w:b/>
          <w:bCs/>
          <w:color w:val="000000" w:themeColor="text1"/>
          <w:sz w:val="22"/>
          <w:szCs w:val="22"/>
        </w:rPr>
        <w:t>DUBAI</w:t>
      </w:r>
      <w:r w:rsidRPr="0054221C">
        <w:rPr>
          <w:rFonts w:ascii="Arial" w:hAnsi="Arial" w:cs="Arial"/>
          <w:b/>
          <w:bCs/>
          <w:color w:val="000000" w:themeColor="text1"/>
          <w:sz w:val="22"/>
          <w:szCs w:val="22"/>
        </w:rPr>
        <w:t xml:space="preserve">, UAE, </w:t>
      </w:r>
      <w:r w:rsidR="00180E3E" w:rsidRPr="0054221C">
        <w:rPr>
          <w:rFonts w:ascii="Arial" w:hAnsi="Arial" w:cs="Arial"/>
          <w:b/>
          <w:bCs/>
          <w:color w:val="000000" w:themeColor="text1"/>
          <w:sz w:val="22"/>
          <w:szCs w:val="22"/>
        </w:rPr>
        <w:t>August</w:t>
      </w:r>
      <w:r w:rsidRPr="0054221C">
        <w:rPr>
          <w:rFonts w:ascii="Arial" w:hAnsi="Arial" w:cs="Arial"/>
          <w:b/>
          <w:bCs/>
          <w:color w:val="000000" w:themeColor="text1"/>
          <w:sz w:val="22"/>
          <w:szCs w:val="22"/>
        </w:rPr>
        <w:t xml:space="preserve"> </w:t>
      </w:r>
      <w:r w:rsidR="0054221C" w:rsidRPr="0054221C">
        <w:rPr>
          <w:rFonts w:ascii="Arial" w:hAnsi="Arial" w:cs="Arial"/>
          <w:b/>
          <w:bCs/>
          <w:color w:val="000000" w:themeColor="text1"/>
          <w:sz w:val="22"/>
          <w:szCs w:val="22"/>
        </w:rPr>
        <w:t>12</w:t>
      </w:r>
      <w:r w:rsidRPr="0054221C">
        <w:rPr>
          <w:rFonts w:ascii="Arial" w:hAnsi="Arial" w:cs="Arial"/>
          <w:b/>
          <w:bCs/>
          <w:color w:val="000000" w:themeColor="text1"/>
          <w:sz w:val="22"/>
          <w:szCs w:val="22"/>
        </w:rPr>
        <w:t>, 2020</w:t>
      </w:r>
      <w:r w:rsidRPr="0072183E">
        <w:rPr>
          <w:rFonts w:ascii="Arial" w:hAnsi="Arial" w:cs="Arial"/>
          <w:color w:val="000000" w:themeColor="text1"/>
          <w:sz w:val="21"/>
          <w:szCs w:val="21"/>
        </w:rPr>
        <w:t> </w:t>
      </w:r>
      <w:r w:rsidRPr="0072183E">
        <w:rPr>
          <w:rFonts w:ascii="Arial" w:hAnsi="Arial" w:cs="Arial"/>
          <w:i/>
          <w:iCs/>
          <w:color w:val="000000" w:themeColor="text1"/>
          <w:sz w:val="21"/>
          <w:szCs w:val="21"/>
        </w:rPr>
        <w:t>–</w:t>
      </w:r>
      <w:r w:rsidRPr="0072183E">
        <w:rPr>
          <w:rFonts w:ascii="Arial" w:hAnsi="Arial" w:cs="Arial"/>
          <w:color w:val="000000" w:themeColor="text1"/>
          <w:sz w:val="21"/>
          <w:szCs w:val="21"/>
        </w:rPr>
        <w:t> </w:t>
      </w:r>
      <w:r w:rsidR="00EA7806" w:rsidRPr="00EA7806">
        <w:rPr>
          <w:rFonts w:ascii="Arial" w:hAnsi="Arial" w:cs="Arial"/>
          <w:color w:val="000000" w:themeColor="text1"/>
          <w:sz w:val="22"/>
          <w:szCs w:val="22"/>
        </w:rPr>
        <w:t>As the world returns to work, Ford reveals its all-new F-150 – part of the F-Series lineup that’s been America’s choice for getting the job done for 43 consecutive years. The all-new F-150 is purpose-built to be the toughest, most productive F-150 ever and targeted to be the most powerful light-duty full-size pickup truck on the market.</w:t>
      </w:r>
    </w:p>
    <w:p w14:paraId="79623D21" w14:textId="39C43E61" w:rsidR="00EA7806" w:rsidRPr="00EA7806" w:rsidRDefault="00EA7806" w:rsidP="00EA7806">
      <w:pPr>
        <w:pStyle w:val="NormalWeb"/>
        <w:shd w:val="clear" w:color="auto" w:fill="FFFFFF"/>
        <w:spacing w:before="0" w:beforeAutospacing="0" w:after="150" w:afterAutospacing="0"/>
        <w:rPr>
          <w:rFonts w:ascii="Arial" w:hAnsi="Arial" w:cs="Arial"/>
          <w:color w:val="000000" w:themeColor="text1"/>
          <w:sz w:val="22"/>
          <w:szCs w:val="22"/>
        </w:rPr>
      </w:pPr>
      <w:r w:rsidRPr="00EA7806">
        <w:rPr>
          <w:rFonts w:ascii="Arial" w:hAnsi="Arial" w:cs="Arial"/>
          <w:color w:val="000000" w:themeColor="text1"/>
          <w:sz w:val="22"/>
          <w:szCs w:val="22"/>
        </w:rPr>
        <w:t>“Since 1948, our hardworking F-Series customers have trusted Ford to help them get the job done,” said Jim Farley, Ford’s chief operating officer. “F-150 is our flagship, it’s 100 per</w:t>
      </w:r>
      <w:r w:rsidR="00954733">
        <w:rPr>
          <w:rFonts w:ascii="Arial" w:hAnsi="Arial" w:cs="Arial"/>
          <w:color w:val="000000" w:themeColor="text1"/>
          <w:sz w:val="22"/>
          <w:szCs w:val="22"/>
        </w:rPr>
        <w:t xml:space="preserve"> </w:t>
      </w:r>
      <w:r w:rsidRPr="00EA7806">
        <w:rPr>
          <w:rFonts w:ascii="Arial" w:hAnsi="Arial" w:cs="Arial"/>
          <w:color w:val="000000" w:themeColor="text1"/>
          <w:sz w:val="22"/>
          <w:szCs w:val="22"/>
        </w:rPr>
        <w:t>cent assembled in America, and we hold ourselves to the highest standard to make sure our customers can get the job done and continue to make a difference in their communities.”</w:t>
      </w:r>
    </w:p>
    <w:p w14:paraId="03E2D231" w14:textId="77777777" w:rsidR="00954733" w:rsidRDefault="00954733">
      <w:pPr>
        <w:rPr>
          <w:rFonts w:ascii="Arial" w:eastAsia="Calibri" w:hAnsi="Arial" w:cs="Arial"/>
          <w:color w:val="000000" w:themeColor="text1"/>
          <w:sz w:val="22"/>
          <w:szCs w:val="22"/>
        </w:rPr>
      </w:pPr>
      <w:r>
        <w:rPr>
          <w:rFonts w:ascii="Arial" w:hAnsi="Arial" w:cs="Arial"/>
          <w:color w:val="000000" w:themeColor="text1"/>
          <w:sz w:val="22"/>
          <w:szCs w:val="22"/>
        </w:rPr>
        <w:br w:type="page"/>
      </w:r>
    </w:p>
    <w:p w14:paraId="48D00BAE" w14:textId="7E3100CE" w:rsidR="00EA7806" w:rsidRPr="00EA7806" w:rsidRDefault="00EA7806" w:rsidP="00EA7806">
      <w:pPr>
        <w:pStyle w:val="NormalWeb"/>
        <w:shd w:val="clear" w:color="auto" w:fill="FFFFFF"/>
        <w:spacing w:before="0" w:beforeAutospacing="0" w:after="150" w:afterAutospacing="0"/>
        <w:rPr>
          <w:rFonts w:ascii="Arial" w:hAnsi="Arial" w:cs="Arial"/>
          <w:color w:val="000000" w:themeColor="text1"/>
          <w:sz w:val="22"/>
          <w:szCs w:val="22"/>
        </w:rPr>
      </w:pPr>
      <w:r w:rsidRPr="00EA7806">
        <w:rPr>
          <w:rFonts w:ascii="Arial" w:hAnsi="Arial" w:cs="Arial"/>
          <w:color w:val="000000" w:themeColor="text1"/>
          <w:sz w:val="22"/>
          <w:szCs w:val="22"/>
        </w:rPr>
        <w:lastRenderedPageBreak/>
        <w:t>The all-new F-150 raises the standard for all light-duty trucks. It targets the most towing, payload, torque and horsepower of any light-duty full-size pickup, introduces all-new features to increase customer productivity, has new connected vehicle innovations such as over-the-air updates that help keep F-150 at the forefront of purposeful technology, and an available all-new 3.5-lit</w:t>
      </w:r>
      <w:r w:rsidR="00954733">
        <w:rPr>
          <w:rFonts w:ascii="Arial" w:hAnsi="Arial" w:cs="Arial"/>
          <w:color w:val="000000" w:themeColor="text1"/>
          <w:sz w:val="22"/>
          <w:szCs w:val="22"/>
        </w:rPr>
        <w:t>re</w:t>
      </w:r>
      <w:r w:rsidRPr="00EA7806">
        <w:rPr>
          <w:rFonts w:ascii="Arial" w:hAnsi="Arial" w:cs="Arial"/>
          <w:color w:val="000000" w:themeColor="text1"/>
          <w:sz w:val="22"/>
          <w:szCs w:val="22"/>
        </w:rPr>
        <w:t xml:space="preserve"> </w:t>
      </w:r>
      <w:proofErr w:type="spellStart"/>
      <w:r w:rsidRPr="00EA7806">
        <w:rPr>
          <w:rFonts w:ascii="Arial" w:hAnsi="Arial" w:cs="Arial"/>
          <w:color w:val="000000" w:themeColor="text1"/>
          <w:sz w:val="22"/>
          <w:szCs w:val="22"/>
        </w:rPr>
        <w:t>PowerBoost</w:t>
      </w:r>
      <w:proofErr w:type="spellEnd"/>
      <w:r w:rsidRPr="00EA7806">
        <w:rPr>
          <w:rFonts w:ascii="Arial" w:hAnsi="Arial" w:cs="Arial"/>
          <w:color w:val="000000" w:themeColor="text1"/>
          <w:sz w:val="22"/>
          <w:szCs w:val="22"/>
        </w:rPr>
        <w:t>™ hybrid powertrain with Pro Power Onboard™ – an integrated power generator.</w:t>
      </w:r>
    </w:p>
    <w:p w14:paraId="705CF33E" w14:textId="77777777" w:rsidR="00EA7806" w:rsidRPr="00EA7806" w:rsidRDefault="00EA7806" w:rsidP="00EA7806">
      <w:pPr>
        <w:pStyle w:val="NormalWeb"/>
        <w:shd w:val="clear" w:color="auto" w:fill="FFFFFF"/>
        <w:spacing w:before="0" w:beforeAutospacing="0" w:after="150" w:afterAutospacing="0"/>
        <w:rPr>
          <w:rFonts w:ascii="Arial" w:hAnsi="Arial" w:cs="Arial"/>
          <w:color w:val="000000" w:themeColor="text1"/>
          <w:sz w:val="22"/>
          <w:szCs w:val="22"/>
        </w:rPr>
      </w:pPr>
      <w:r w:rsidRPr="00EA7806">
        <w:rPr>
          <w:rFonts w:ascii="Arial" w:hAnsi="Arial" w:cs="Arial"/>
          <w:color w:val="000000" w:themeColor="text1"/>
          <w:sz w:val="22"/>
          <w:szCs w:val="22"/>
        </w:rPr>
        <w:t xml:space="preserve">“We see it as our duty to deliver not just what our customers want and need, but what they might have never thought possible,” said Craig </w:t>
      </w:r>
      <w:proofErr w:type="spellStart"/>
      <w:r w:rsidRPr="00EA7806">
        <w:rPr>
          <w:rFonts w:ascii="Arial" w:hAnsi="Arial" w:cs="Arial"/>
          <w:color w:val="000000" w:themeColor="text1"/>
          <w:sz w:val="22"/>
          <w:szCs w:val="22"/>
        </w:rPr>
        <w:t>Schmatz</w:t>
      </w:r>
      <w:proofErr w:type="spellEnd"/>
      <w:r w:rsidRPr="00EA7806">
        <w:rPr>
          <w:rFonts w:ascii="Arial" w:hAnsi="Arial" w:cs="Arial"/>
          <w:color w:val="000000" w:themeColor="text1"/>
          <w:sz w:val="22"/>
          <w:szCs w:val="22"/>
        </w:rPr>
        <w:t>, Ford F-150 chief engineer. “The F-150 will be tougher than ever, and with fully connected over-the-air updates, it opens up a much wider range of potential enhancements – from system upgrades to feature offerings.”</w:t>
      </w:r>
    </w:p>
    <w:p w14:paraId="38EC73FB" w14:textId="3C440EF8" w:rsidR="00EA7806" w:rsidRPr="00EA7806" w:rsidRDefault="00EA7806" w:rsidP="00EA7806">
      <w:pPr>
        <w:pStyle w:val="NormalWeb"/>
        <w:shd w:val="clear" w:color="auto" w:fill="FFFFFF"/>
        <w:spacing w:before="0" w:beforeAutospacing="0" w:after="150" w:afterAutospacing="0"/>
        <w:rPr>
          <w:rFonts w:ascii="Arial" w:hAnsi="Arial" w:cs="Arial"/>
          <w:color w:val="000000" w:themeColor="text1"/>
          <w:sz w:val="22"/>
          <w:szCs w:val="22"/>
        </w:rPr>
      </w:pPr>
      <w:r w:rsidRPr="00EA7806">
        <w:rPr>
          <w:rFonts w:ascii="Arial" w:hAnsi="Arial" w:cs="Arial"/>
          <w:b/>
          <w:bCs/>
          <w:color w:val="000000" w:themeColor="text1"/>
          <w:sz w:val="22"/>
          <w:szCs w:val="22"/>
        </w:rPr>
        <w:t>Toughest F-150 ever</w:t>
      </w:r>
      <w:r w:rsidRPr="00EA7806">
        <w:rPr>
          <w:rFonts w:ascii="Arial" w:hAnsi="Arial" w:cs="Arial"/>
          <w:color w:val="000000" w:themeColor="text1"/>
          <w:sz w:val="22"/>
          <w:szCs w:val="22"/>
        </w:rPr>
        <w:br/>
        <w:t xml:space="preserve">The all-new F-150 starts with a durable, proven foundation – a fully boxed high-strength steel frame with a high-strength, military-grade, </w:t>
      </w:r>
      <w:proofErr w:type="spellStart"/>
      <w:r w:rsidRPr="00EA7806">
        <w:rPr>
          <w:rFonts w:ascii="Arial" w:hAnsi="Arial" w:cs="Arial"/>
          <w:color w:val="000000" w:themeColor="text1"/>
          <w:sz w:val="22"/>
          <w:szCs w:val="22"/>
        </w:rPr>
        <w:t>aluminium</w:t>
      </w:r>
      <w:proofErr w:type="spellEnd"/>
      <w:r w:rsidRPr="00EA7806">
        <w:rPr>
          <w:rFonts w:ascii="Arial" w:hAnsi="Arial" w:cs="Arial"/>
          <w:color w:val="000000" w:themeColor="text1"/>
          <w:sz w:val="22"/>
          <w:szCs w:val="22"/>
        </w:rPr>
        <w:t xml:space="preserve"> alloy body. Every panel of the distinctive, rugged exterior is redesigned while maintaining its bold and tough signature look, including an updated headlamp design, new power dome hood and wrap-around bumpers. Higher front fenders, a tucked-in midsection and larger-diameter </w:t>
      </w:r>
      <w:proofErr w:type="spellStart"/>
      <w:r w:rsidRPr="00EA7806">
        <w:rPr>
          <w:rFonts w:ascii="Arial" w:hAnsi="Arial" w:cs="Arial"/>
          <w:color w:val="000000" w:themeColor="text1"/>
          <w:sz w:val="22"/>
          <w:szCs w:val="22"/>
        </w:rPr>
        <w:t>t</w:t>
      </w:r>
      <w:r w:rsidR="00954733">
        <w:rPr>
          <w:rFonts w:ascii="Arial" w:hAnsi="Arial" w:cs="Arial"/>
          <w:color w:val="000000" w:themeColor="text1"/>
          <w:sz w:val="22"/>
          <w:szCs w:val="22"/>
        </w:rPr>
        <w:t>y</w:t>
      </w:r>
      <w:r w:rsidRPr="00EA7806">
        <w:rPr>
          <w:rFonts w:ascii="Arial" w:hAnsi="Arial" w:cs="Arial"/>
          <w:color w:val="000000" w:themeColor="text1"/>
          <w:sz w:val="22"/>
          <w:szCs w:val="22"/>
        </w:rPr>
        <w:t>res</w:t>
      </w:r>
      <w:proofErr w:type="spellEnd"/>
      <w:r w:rsidRPr="00EA7806">
        <w:rPr>
          <w:rFonts w:ascii="Arial" w:hAnsi="Arial" w:cs="Arial"/>
          <w:color w:val="000000" w:themeColor="text1"/>
          <w:sz w:val="22"/>
          <w:szCs w:val="22"/>
        </w:rPr>
        <w:t xml:space="preserve"> pulled out three-quarters of an inch create a stronger, more powerful stance on and off the road.</w:t>
      </w:r>
    </w:p>
    <w:p w14:paraId="622A31BC" w14:textId="77777777" w:rsidR="00EA7806" w:rsidRPr="00EA7806" w:rsidRDefault="00EA7806" w:rsidP="00EA7806">
      <w:pPr>
        <w:pStyle w:val="NormalWeb"/>
        <w:shd w:val="clear" w:color="auto" w:fill="FFFFFF"/>
        <w:spacing w:before="0" w:beforeAutospacing="0" w:after="150" w:afterAutospacing="0"/>
        <w:rPr>
          <w:rFonts w:ascii="Arial" w:hAnsi="Arial" w:cs="Arial"/>
          <w:color w:val="000000" w:themeColor="text1"/>
          <w:sz w:val="22"/>
          <w:szCs w:val="22"/>
        </w:rPr>
      </w:pPr>
      <w:r w:rsidRPr="00EA7806">
        <w:rPr>
          <w:rFonts w:ascii="Arial" w:hAnsi="Arial" w:cs="Arial"/>
          <w:color w:val="000000" w:themeColor="text1"/>
          <w:sz w:val="22"/>
          <w:szCs w:val="22"/>
        </w:rPr>
        <w:t>There are 11 grille options available across the series lineup, all differentiated in their design and all unmistakably F-150, plus new tailgate appliqués. Functional upgrades throughout include available LED headlamps and taillamps, and available full-length extended power running boards with kick switch that provide better truck-side cargo box accessibility.</w:t>
      </w:r>
    </w:p>
    <w:p w14:paraId="07C2D311" w14:textId="77777777" w:rsidR="00EA7806" w:rsidRPr="00EA7806" w:rsidRDefault="00EA7806" w:rsidP="00EA7806">
      <w:pPr>
        <w:pStyle w:val="NormalWeb"/>
        <w:shd w:val="clear" w:color="auto" w:fill="FFFFFF"/>
        <w:spacing w:before="0" w:beforeAutospacing="0" w:after="150" w:afterAutospacing="0"/>
        <w:rPr>
          <w:rFonts w:ascii="Arial" w:hAnsi="Arial" w:cs="Arial"/>
          <w:color w:val="000000" w:themeColor="text1"/>
          <w:sz w:val="22"/>
          <w:szCs w:val="22"/>
        </w:rPr>
      </w:pPr>
      <w:r w:rsidRPr="00EA7806">
        <w:rPr>
          <w:rFonts w:ascii="Arial" w:hAnsi="Arial" w:cs="Arial"/>
          <w:color w:val="000000" w:themeColor="text1"/>
          <w:sz w:val="22"/>
          <w:szCs w:val="22"/>
        </w:rPr>
        <w:t>The all-new F-150 is also the most aerodynamic ever. New active grille shutters, a new automatically deploying active air dam, and new cab and tailgate geometry all work together to reduce drag and improve fuel consumption on every truck.</w:t>
      </w:r>
    </w:p>
    <w:p w14:paraId="5827D784" w14:textId="77777777" w:rsidR="00EA7806" w:rsidRPr="00EA7806" w:rsidRDefault="00EA7806" w:rsidP="00EA7806">
      <w:pPr>
        <w:pStyle w:val="NormalWeb"/>
        <w:shd w:val="clear" w:color="auto" w:fill="FFFFFF"/>
        <w:spacing w:before="0" w:beforeAutospacing="0" w:after="150" w:afterAutospacing="0"/>
        <w:rPr>
          <w:rFonts w:ascii="Arial" w:hAnsi="Arial" w:cs="Arial"/>
          <w:color w:val="000000" w:themeColor="text1"/>
          <w:sz w:val="22"/>
          <w:szCs w:val="22"/>
        </w:rPr>
      </w:pPr>
      <w:r w:rsidRPr="00EA7806">
        <w:rPr>
          <w:rFonts w:ascii="Arial" w:hAnsi="Arial" w:cs="Arial"/>
          <w:color w:val="000000" w:themeColor="text1"/>
          <w:sz w:val="22"/>
          <w:szCs w:val="22"/>
        </w:rPr>
        <w:t>The interior is completely redesigned to elevate truck owners’ experience with style, comfort, utility and technology. Featuring enhanced materials, new color choices and more storage, it is built around the functional needs of truck customers. Every surface has been thoughtfully designed, such as more soil-resistant two-tone seats for XL or the new standard dual glovebox.</w:t>
      </w:r>
    </w:p>
    <w:p w14:paraId="0B83C078" w14:textId="77777777" w:rsidR="00EA7806" w:rsidRPr="00EA7806" w:rsidRDefault="00EA7806" w:rsidP="00EA7806">
      <w:pPr>
        <w:pStyle w:val="NormalWeb"/>
        <w:shd w:val="clear" w:color="auto" w:fill="FFFFFF"/>
        <w:spacing w:before="0" w:beforeAutospacing="0" w:after="150" w:afterAutospacing="0"/>
        <w:rPr>
          <w:rFonts w:ascii="Arial" w:hAnsi="Arial" w:cs="Arial"/>
          <w:color w:val="000000" w:themeColor="text1"/>
          <w:sz w:val="22"/>
          <w:szCs w:val="22"/>
        </w:rPr>
      </w:pPr>
      <w:r w:rsidRPr="00EA7806">
        <w:rPr>
          <w:rFonts w:ascii="Arial" w:hAnsi="Arial" w:cs="Arial"/>
          <w:color w:val="000000" w:themeColor="text1"/>
          <w:sz w:val="22"/>
          <w:szCs w:val="22"/>
        </w:rPr>
        <w:t>F-150 introduces an all-new 12-inch center screen – standard on XLT high series and above – that allows customers to split the screen and control multiple functions simultaneously, including navigation, music or truck features. The landscape design strikes a balance between demands for technology accessibility and the greater convenience of physical buttons. An 8-inch touch screen, standard on XL and XLT standard and mid-series trucks, means every customer gets touch screen functionality and better rearview camera vision. Both screens feature access to the new digital owner’s manual, which can help all customers find the information they need more easily, including how-to videos for additional explanation.</w:t>
      </w:r>
    </w:p>
    <w:p w14:paraId="587B6314" w14:textId="77777777" w:rsidR="00EA7806" w:rsidRPr="00EA7806" w:rsidRDefault="00EA7806" w:rsidP="00EA7806">
      <w:pPr>
        <w:pStyle w:val="NormalWeb"/>
        <w:shd w:val="clear" w:color="auto" w:fill="FFFFFF"/>
        <w:spacing w:before="0" w:beforeAutospacing="0" w:after="150" w:afterAutospacing="0"/>
        <w:rPr>
          <w:rFonts w:ascii="Arial" w:hAnsi="Arial" w:cs="Arial"/>
          <w:color w:val="000000" w:themeColor="text1"/>
          <w:sz w:val="22"/>
          <w:szCs w:val="22"/>
        </w:rPr>
      </w:pPr>
      <w:r w:rsidRPr="00EA7806">
        <w:rPr>
          <w:rFonts w:ascii="Arial" w:hAnsi="Arial" w:cs="Arial"/>
          <w:color w:val="000000" w:themeColor="text1"/>
          <w:sz w:val="22"/>
          <w:szCs w:val="22"/>
        </w:rPr>
        <w:t>An available new 12-inch digital gauge cluster features a large information-on-demand area, along with truck-specific graphics and animations that respond to the all-new F-150’s selectable drive modes and can display off-roading data and turn-by-turn navigation.</w:t>
      </w:r>
    </w:p>
    <w:p w14:paraId="1094EBE8" w14:textId="77777777" w:rsidR="00EA7806" w:rsidRPr="00EA7806" w:rsidRDefault="00EA7806" w:rsidP="00EA7806">
      <w:pPr>
        <w:pStyle w:val="NormalWeb"/>
        <w:shd w:val="clear" w:color="auto" w:fill="FFFFFF"/>
        <w:spacing w:before="0" w:beforeAutospacing="0" w:after="150" w:afterAutospacing="0"/>
        <w:rPr>
          <w:rFonts w:ascii="Arial" w:hAnsi="Arial" w:cs="Arial"/>
          <w:color w:val="000000" w:themeColor="text1"/>
          <w:sz w:val="22"/>
          <w:szCs w:val="22"/>
        </w:rPr>
      </w:pPr>
      <w:r w:rsidRPr="00EA7806">
        <w:rPr>
          <w:rFonts w:ascii="Arial" w:hAnsi="Arial" w:cs="Arial"/>
          <w:b/>
          <w:bCs/>
          <w:color w:val="000000" w:themeColor="text1"/>
          <w:sz w:val="22"/>
          <w:szCs w:val="22"/>
        </w:rPr>
        <w:t>Most productive F-150 ever</w:t>
      </w:r>
      <w:r w:rsidRPr="00EA7806">
        <w:rPr>
          <w:rFonts w:ascii="Arial" w:hAnsi="Arial" w:cs="Arial"/>
          <w:color w:val="000000" w:themeColor="text1"/>
          <w:sz w:val="22"/>
          <w:szCs w:val="22"/>
        </w:rPr>
        <w:br/>
        <w:t>Ford’s deep understanding of truck customers informs new features on the all-new F-150 that help take productivity to the next level.</w:t>
      </w:r>
    </w:p>
    <w:p w14:paraId="3C2ADD80" w14:textId="77777777" w:rsidR="00EA7806" w:rsidRPr="00EA7806" w:rsidRDefault="00EA7806" w:rsidP="00EA7806">
      <w:pPr>
        <w:pStyle w:val="NormalWeb"/>
        <w:shd w:val="clear" w:color="auto" w:fill="FFFFFF"/>
        <w:spacing w:before="0" w:beforeAutospacing="0" w:after="150" w:afterAutospacing="0"/>
        <w:rPr>
          <w:rFonts w:ascii="Arial" w:hAnsi="Arial" w:cs="Arial"/>
          <w:color w:val="000000" w:themeColor="text1"/>
          <w:sz w:val="22"/>
          <w:szCs w:val="22"/>
        </w:rPr>
      </w:pPr>
      <w:r w:rsidRPr="00EA7806">
        <w:rPr>
          <w:rFonts w:ascii="Arial" w:hAnsi="Arial" w:cs="Arial"/>
          <w:color w:val="000000" w:themeColor="text1"/>
          <w:sz w:val="22"/>
          <w:szCs w:val="22"/>
        </w:rPr>
        <w:t xml:space="preserve">Creating the ultimate durable, anywhere office, F-150’s new optional Interior Work Surface is ideal for signing documents, working on a 15-inch laptop or enjoying a meal when parked. It is available in both bench and captain’s chair seating configurations on XL to Limited. Knowing </w:t>
      </w:r>
      <w:r w:rsidRPr="00EA7806">
        <w:rPr>
          <w:rFonts w:ascii="Arial" w:hAnsi="Arial" w:cs="Arial"/>
          <w:color w:val="000000" w:themeColor="text1"/>
          <w:sz w:val="22"/>
          <w:szCs w:val="22"/>
        </w:rPr>
        <w:lastRenderedPageBreak/>
        <w:t>many customers prefer a console shifter, Ford has created a stowable unit for F-150, which easily folds into the center console with the push of a button and allows full access to the large work surface when in park.</w:t>
      </w:r>
    </w:p>
    <w:p w14:paraId="53805682" w14:textId="77777777" w:rsidR="00EA7806" w:rsidRPr="00EA7806" w:rsidRDefault="00EA7806" w:rsidP="00EA7806">
      <w:pPr>
        <w:pStyle w:val="NormalWeb"/>
        <w:shd w:val="clear" w:color="auto" w:fill="FFFFFF"/>
        <w:spacing w:before="0" w:beforeAutospacing="0" w:after="150" w:afterAutospacing="0"/>
        <w:rPr>
          <w:rFonts w:ascii="Arial" w:hAnsi="Arial" w:cs="Arial"/>
          <w:color w:val="000000" w:themeColor="text1"/>
          <w:sz w:val="22"/>
          <w:szCs w:val="22"/>
        </w:rPr>
      </w:pPr>
      <w:r w:rsidRPr="00EA7806">
        <w:rPr>
          <w:rFonts w:ascii="Arial" w:hAnsi="Arial" w:cs="Arial"/>
          <w:color w:val="000000" w:themeColor="text1"/>
          <w:sz w:val="22"/>
          <w:szCs w:val="22"/>
        </w:rPr>
        <w:t>Class-exclusive Max Recline Seats available on King Ranch, Platinum and Limited models provide ultimate comfort during downtime. Max Recline Seats fold flat to nearly 180 degrees, with the bottom cushion rising to meet the back cushion and the upper back support rotating forward up to 10 degrees for maximum comfort.</w:t>
      </w:r>
    </w:p>
    <w:p w14:paraId="7D839F5A" w14:textId="66F80102" w:rsidR="00EA7806" w:rsidRPr="00EA7806" w:rsidRDefault="00EA7806" w:rsidP="00EA7806">
      <w:pPr>
        <w:pStyle w:val="NormalWeb"/>
        <w:shd w:val="clear" w:color="auto" w:fill="FFFFFF"/>
        <w:spacing w:before="0" w:beforeAutospacing="0" w:after="150" w:afterAutospacing="0"/>
        <w:rPr>
          <w:rFonts w:ascii="Arial" w:hAnsi="Arial" w:cs="Arial"/>
          <w:color w:val="000000" w:themeColor="text1"/>
          <w:sz w:val="22"/>
          <w:szCs w:val="22"/>
        </w:rPr>
      </w:pPr>
      <w:r w:rsidRPr="00EA7806">
        <w:rPr>
          <w:rFonts w:ascii="Arial" w:hAnsi="Arial" w:cs="Arial"/>
          <w:color w:val="000000" w:themeColor="text1"/>
          <w:sz w:val="22"/>
          <w:szCs w:val="22"/>
        </w:rPr>
        <w:t xml:space="preserve">Available lockable, fold-flat rear storage adds a vault to the F-150 that extends the width of the rear seats. It’s as easy as lifting the bottom cushion of the rear seat, dropping valuables in and locking them away for safe keeping. Great for storing long items like fishing rods or blueprints, it even has a divider to keep gear </w:t>
      </w:r>
      <w:proofErr w:type="spellStart"/>
      <w:r w:rsidRPr="00EA7806">
        <w:rPr>
          <w:rFonts w:ascii="Arial" w:hAnsi="Arial" w:cs="Arial"/>
          <w:color w:val="000000" w:themeColor="text1"/>
          <w:sz w:val="22"/>
          <w:szCs w:val="22"/>
        </w:rPr>
        <w:t>organi</w:t>
      </w:r>
      <w:r w:rsidR="00954733">
        <w:rPr>
          <w:rFonts w:ascii="Arial" w:hAnsi="Arial" w:cs="Arial"/>
          <w:color w:val="000000" w:themeColor="text1"/>
          <w:sz w:val="22"/>
          <w:szCs w:val="22"/>
        </w:rPr>
        <w:t>s</w:t>
      </w:r>
      <w:r w:rsidRPr="00EA7806">
        <w:rPr>
          <w:rFonts w:ascii="Arial" w:hAnsi="Arial" w:cs="Arial"/>
          <w:color w:val="000000" w:themeColor="text1"/>
          <w:sz w:val="22"/>
          <w:szCs w:val="22"/>
        </w:rPr>
        <w:t>ed</w:t>
      </w:r>
      <w:proofErr w:type="spellEnd"/>
      <w:r w:rsidRPr="00EA7806">
        <w:rPr>
          <w:rFonts w:ascii="Arial" w:hAnsi="Arial" w:cs="Arial"/>
          <w:color w:val="000000" w:themeColor="text1"/>
          <w:sz w:val="22"/>
          <w:szCs w:val="22"/>
        </w:rPr>
        <w:t>.</w:t>
      </w:r>
    </w:p>
    <w:p w14:paraId="3D852FA3" w14:textId="77777777" w:rsidR="00EA7806" w:rsidRPr="00EA7806" w:rsidRDefault="00EA7806" w:rsidP="00EA7806">
      <w:pPr>
        <w:pStyle w:val="NormalWeb"/>
        <w:shd w:val="clear" w:color="auto" w:fill="FFFFFF"/>
        <w:spacing w:before="0" w:beforeAutospacing="0" w:after="150" w:afterAutospacing="0"/>
        <w:rPr>
          <w:rFonts w:ascii="Arial" w:hAnsi="Arial" w:cs="Arial"/>
          <w:color w:val="000000" w:themeColor="text1"/>
          <w:sz w:val="22"/>
          <w:szCs w:val="22"/>
        </w:rPr>
      </w:pPr>
      <w:r w:rsidRPr="00EA7806">
        <w:rPr>
          <w:rFonts w:ascii="Arial" w:hAnsi="Arial" w:cs="Arial"/>
          <w:color w:val="000000" w:themeColor="text1"/>
          <w:sz w:val="22"/>
          <w:szCs w:val="22"/>
        </w:rPr>
        <w:t>Every all-new F-150 comes standard with new cleats mounted to the sides of the tailgate to act as tie-down locations for extra-long items in the bed. New clamp pockets are built in to the tailgate of every truck, so customers can hold materials down for precision work. An available flat Tailgate Work Surface also includes integrated rulers, a mobile device holder, cupholder and pencil holder.</w:t>
      </w:r>
    </w:p>
    <w:p w14:paraId="39816871" w14:textId="77777777" w:rsidR="00EA7806" w:rsidRPr="00EA7806" w:rsidRDefault="00EA7806" w:rsidP="00EA7806">
      <w:pPr>
        <w:pStyle w:val="NormalWeb"/>
        <w:shd w:val="clear" w:color="auto" w:fill="FFFFFF"/>
        <w:spacing w:before="0" w:beforeAutospacing="0" w:after="150" w:afterAutospacing="0"/>
        <w:rPr>
          <w:rFonts w:ascii="Arial" w:hAnsi="Arial" w:cs="Arial"/>
          <w:color w:val="000000" w:themeColor="text1"/>
          <w:sz w:val="22"/>
          <w:szCs w:val="22"/>
        </w:rPr>
      </w:pPr>
      <w:r w:rsidRPr="00EA7806">
        <w:rPr>
          <w:rFonts w:ascii="Arial" w:hAnsi="Arial" w:cs="Arial"/>
          <w:color w:val="000000" w:themeColor="text1"/>
          <w:sz w:val="22"/>
          <w:szCs w:val="22"/>
        </w:rPr>
        <w:t xml:space="preserve">Customers can keep going into the night with exclusive available Zone Lighting. This allows occupants to turn on and off individual sections of exterior lights through the SYNC® 4 screen or remotely with the </w:t>
      </w:r>
      <w:proofErr w:type="spellStart"/>
      <w:r w:rsidRPr="00EA7806">
        <w:rPr>
          <w:rFonts w:ascii="Arial" w:hAnsi="Arial" w:cs="Arial"/>
          <w:color w:val="000000" w:themeColor="text1"/>
          <w:sz w:val="22"/>
          <w:szCs w:val="22"/>
        </w:rPr>
        <w:t>FordPass</w:t>
      </w:r>
      <w:proofErr w:type="spellEnd"/>
      <w:r w:rsidRPr="00EA7806">
        <w:rPr>
          <w:rFonts w:ascii="Arial" w:hAnsi="Arial" w:cs="Arial"/>
          <w:color w:val="000000" w:themeColor="text1"/>
          <w:sz w:val="22"/>
          <w:szCs w:val="22"/>
        </w:rPr>
        <w:t xml:space="preserve"> app on their phone, so they never have to work, camp or do anything in the dark.</w:t>
      </w:r>
    </w:p>
    <w:p w14:paraId="349083EE" w14:textId="77777777" w:rsidR="00EA7806" w:rsidRPr="00EA7806" w:rsidRDefault="00EA7806" w:rsidP="00EA7806">
      <w:pPr>
        <w:pStyle w:val="NormalWeb"/>
        <w:shd w:val="clear" w:color="auto" w:fill="FFFFFF"/>
        <w:spacing w:before="0" w:beforeAutospacing="0" w:after="150" w:afterAutospacing="0"/>
        <w:rPr>
          <w:rFonts w:ascii="Arial" w:hAnsi="Arial" w:cs="Arial"/>
          <w:color w:val="000000" w:themeColor="text1"/>
          <w:sz w:val="22"/>
          <w:szCs w:val="22"/>
        </w:rPr>
      </w:pPr>
      <w:r w:rsidRPr="00EA7806">
        <w:rPr>
          <w:rFonts w:ascii="Arial" w:hAnsi="Arial" w:cs="Arial"/>
          <w:color w:val="000000" w:themeColor="text1"/>
          <w:sz w:val="22"/>
          <w:szCs w:val="22"/>
        </w:rPr>
        <w:t xml:space="preserve">The all-new F-150 is the only light-duty full-size pickup to offer available Trailer Reverse Guidance and Pro Trailer Backup Assist. Trailer Reverse Guidance, made popular on Super Duty, uses the truck’s high-resolution cameras to provide multiple views along with helpful graphics that tell drivers which way to turn the steering wheel while backing up. Pro Trailer Backup Assist, which makes backing up a trailer as easy as turning a dial, </w:t>
      </w:r>
      <w:proofErr w:type="gramStart"/>
      <w:r w:rsidRPr="00EA7806">
        <w:rPr>
          <w:rFonts w:ascii="Arial" w:hAnsi="Arial" w:cs="Arial"/>
          <w:color w:val="000000" w:themeColor="text1"/>
          <w:sz w:val="22"/>
          <w:szCs w:val="22"/>
        </w:rPr>
        <w:t>continues on</w:t>
      </w:r>
      <w:proofErr w:type="gramEnd"/>
      <w:r w:rsidRPr="00EA7806">
        <w:rPr>
          <w:rFonts w:ascii="Arial" w:hAnsi="Arial" w:cs="Arial"/>
          <w:color w:val="000000" w:themeColor="text1"/>
          <w:sz w:val="22"/>
          <w:szCs w:val="22"/>
        </w:rPr>
        <w:t xml:space="preserve"> F-150.</w:t>
      </w:r>
    </w:p>
    <w:p w14:paraId="272202E0" w14:textId="4CCA964C" w:rsidR="00EA7806" w:rsidRPr="00EA7806" w:rsidRDefault="00EA7806" w:rsidP="00EA7806">
      <w:pPr>
        <w:pStyle w:val="NormalWeb"/>
        <w:shd w:val="clear" w:color="auto" w:fill="FFFFFF"/>
        <w:spacing w:before="0" w:beforeAutospacing="0" w:after="150" w:afterAutospacing="0"/>
        <w:rPr>
          <w:rFonts w:ascii="Arial" w:hAnsi="Arial" w:cs="Arial"/>
          <w:color w:val="000000" w:themeColor="text1"/>
          <w:sz w:val="22"/>
          <w:szCs w:val="22"/>
        </w:rPr>
      </w:pPr>
      <w:r w:rsidRPr="00EA7806">
        <w:rPr>
          <w:rFonts w:ascii="Arial" w:hAnsi="Arial" w:cs="Arial"/>
          <w:b/>
          <w:bCs/>
          <w:color w:val="000000" w:themeColor="text1"/>
          <w:sz w:val="22"/>
          <w:szCs w:val="22"/>
        </w:rPr>
        <w:t>Most powerful in its class</w:t>
      </w:r>
      <w:r w:rsidRPr="00EA7806">
        <w:rPr>
          <w:rFonts w:ascii="Arial" w:hAnsi="Arial" w:cs="Arial"/>
          <w:color w:val="000000" w:themeColor="text1"/>
          <w:sz w:val="22"/>
          <w:szCs w:val="22"/>
        </w:rPr>
        <w:br/>
        <w:t>The all-new 3.5-lit</w:t>
      </w:r>
      <w:r w:rsidR="00954733">
        <w:rPr>
          <w:rFonts w:ascii="Arial" w:hAnsi="Arial" w:cs="Arial"/>
          <w:color w:val="000000" w:themeColor="text1"/>
          <w:sz w:val="22"/>
          <w:szCs w:val="22"/>
        </w:rPr>
        <w:t>re</w:t>
      </w:r>
      <w:r w:rsidRPr="00EA7806">
        <w:rPr>
          <w:rFonts w:ascii="Arial" w:hAnsi="Arial" w:cs="Arial"/>
          <w:color w:val="000000" w:themeColor="text1"/>
          <w:sz w:val="22"/>
          <w:szCs w:val="22"/>
        </w:rPr>
        <w:t xml:space="preserve"> </w:t>
      </w:r>
      <w:proofErr w:type="spellStart"/>
      <w:r w:rsidRPr="00EA7806">
        <w:rPr>
          <w:rFonts w:ascii="Arial" w:hAnsi="Arial" w:cs="Arial"/>
          <w:color w:val="000000" w:themeColor="text1"/>
          <w:sz w:val="22"/>
          <w:szCs w:val="22"/>
        </w:rPr>
        <w:t>PowerBoost</w:t>
      </w:r>
      <w:proofErr w:type="spellEnd"/>
      <w:r w:rsidRPr="00EA7806">
        <w:rPr>
          <w:rFonts w:ascii="Arial" w:hAnsi="Arial" w:cs="Arial"/>
          <w:color w:val="000000" w:themeColor="text1"/>
          <w:sz w:val="22"/>
          <w:szCs w:val="22"/>
        </w:rPr>
        <w:t xml:space="preserve"> full hybrid V6 powertrain is targeted to deliver the most torque and horsepower of any light-duty full-size pickup. Available on every trim level from F-150 XL to Limited, the no-compromise </w:t>
      </w:r>
      <w:proofErr w:type="spellStart"/>
      <w:r w:rsidRPr="00EA7806">
        <w:rPr>
          <w:rFonts w:ascii="Arial" w:hAnsi="Arial" w:cs="Arial"/>
          <w:color w:val="000000" w:themeColor="text1"/>
          <w:sz w:val="22"/>
          <w:szCs w:val="22"/>
        </w:rPr>
        <w:t>PowerBoost</w:t>
      </w:r>
      <w:proofErr w:type="spellEnd"/>
      <w:r w:rsidRPr="00EA7806">
        <w:rPr>
          <w:rFonts w:ascii="Arial" w:hAnsi="Arial" w:cs="Arial"/>
          <w:color w:val="000000" w:themeColor="text1"/>
          <w:sz w:val="22"/>
          <w:szCs w:val="22"/>
        </w:rPr>
        <w:t xml:space="preserve"> system – the only light-duty full-size pickup to offer a full hybrid – adds instant electric torque to Ford’s 3.5-liter EcoBoost® V6. It is targeting an EPA-estimated range of approximately 700 miles on a single tank of gasᶧ and will deliver at least 12,000 pounds of available maximum towing – equivalent to the average weight of 43 NFL linemen.</w:t>
      </w:r>
    </w:p>
    <w:p w14:paraId="5ED514CE" w14:textId="77777777" w:rsidR="00EA7806" w:rsidRPr="00EA7806" w:rsidRDefault="00EA7806" w:rsidP="00EA7806">
      <w:pPr>
        <w:pStyle w:val="NormalWeb"/>
        <w:shd w:val="clear" w:color="auto" w:fill="FFFFFF"/>
        <w:spacing w:before="0" w:beforeAutospacing="0" w:after="150" w:afterAutospacing="0"/>
        <w:rPr>
          <w:rFonts w:ascii="Arial" w:hAnsi="Arial" w:cs="Arial"/>
          <w:color w:val="000000" w:themeColor="text1"/>
          <w:sz w:val="22"/>
          <w:szCs w:val="22"/>
        </w:rPr>
      </w:pPr>
      <w:proofErr w:type="spellStart"/>
      <w:r w:rsidRPr="00EA7806">
        <w:rPr>
          <w:rFonts w:ascii="Arial" w:hAnsi="Arial" w:cs="Arial"/>
          <w:color w:val="000000" w:themeColor="text1"/>
          <w:sz w:val="22"/>
          <w:szCs w:val="22"/>
        </w:rPr>
        <w:t>PowerBoost</w:t>
      </w:r>
      <w:proofErr w:type="spellEnd"/>
      <w:r w:rsidRPr="00EA7806">
        <w:rPr>
          <w:rFonts w:ascii="Arial" w:hAnsi="Arial" w:cs="Arial"/>
          <w:color w:val="000000" w:themeColor="text1"/>
          <w:sz w:val="22"/>
          <w:szCs w:val="22"/>
        </w:rPr>
        <w:t xml:space="preserve"> combines Ford’s proven EcoBoost engine and 10-speed </w:t>
      </w:r>
      <w:proofErr w:type="spellStart"/>
      <w:r w:rsidRPr="00EA7806">
        <w:rPr>
          <w:rFonts w:ascii="Arial" w:hAnsi="Arial" w:cs="Arial"/>
          <w:color w:val="000000" w:themeColor="text1"/>
          <w:sz w:val="22"/>
          <w:szCs w:val="22"/>
        </w:rPr>
        <w:t>SelectShift</w:t>
      </w:r>
      <w:proofErr w:type="spellEnd"/>
      <w:r w:rsidRPr="00EA7806">
        <w:rPr>
          <w:rFonts w:ascii="Arial" w:hAnsi="Arial" w:cs="Arial"/>
          <w:color w:val="000000" w:themeColor="text1"/>
          <w:sz w:val="22"/>
          <w:szCs w:val="22"/>
        </w:rPr>
        <w:t>® automatic transmission with a 35-kilowatt (47-horsepower) electric motor integrated into the transmission, as well as software calibrated specially for truck use, including drive modes like tow/haul mode to help customers better manage towing heavy trailers.</w:t>
      </w:r>
    </w:p>
    <w:p w14:paraId="2F8BFCFA" w14:textId="77777777" w:rsidR="00EA7806" w:rsidRPr="00EA7806" w:rsidRDefault="00EA7806" w:rsidP="00EA7806">
      <w:pPr>
        <w:pStyle w:val="NormalWeb"/>
        <w:shd w:val="clear" w:color="auto" w:fill="FFFFFF"/>
        <w:spacing w:before="0" w:beforeAutospacing="0" w:after="150" w:afterAutospacing="0"/>
        <w:rPr>
          <w:rFonts w:ascii="Arial" w:hAnsi="Arial" w:cs="Arial"/>
          <w:color w:val="000000" w:themeColor="text1"/>
          <w:sz w:val="22"/>
          <w:szCs w:val="22"/>
        </w:rPr>
      </w:pPr>
      <w:r w:rsidRPr="00EA7806">
        <w:rPr>
          <w:rFonts w:ascii="Arial" w:hAnsi="Arial" w:cs="Arial"/>
          <w:color w:val="000000" w:themeColor="text1"/>
          <w:sz w:val="22"/>
          <w:szCs w:val="22"/>
        </w:rPr>
        <w:t xml:space="preserve">The electric motor applies regenerative braking energy capture to help recharge the 1.5-kilowatt-hour lithium-ion battery. The battery is efficiently packaged underneath the truck, leaving the cab and cargo box of </w:t>
      </w:r>
      <w:proofErr w:type="spellStart"/>
      <w:r w:rsidRPr="00EA7806">
        <w:rPr>
          <w:rFonts w:ascii="Arial" w:hAnsi="Arial" w:cs="Arial"/>
          <w:color w:val="000000" w:themeColor="text1"/>
          <w:sz w:val="22"/>
          <w:szCs w:val="22"/>
        </w:rPr>
        <w:t>PowerBoost</w:t>
      </w:r>
      <w:proofErr w:type="spellEnd"/>
      <w:r w:rsidRPr="00EA7806">
        <w:rPr>
          <w:rFonts w:ascii="Arial" w:hAnsi="Arial" w:cs="Arial"/>
          <w:color w:val="000000" w:themeColor="text1"/>
          <w:sz w:val="22"/>
          <w:szCs w:val="22"/>
        </w:rPr>
        <w:t xml:space="preserve"> F-150 as spacious for passengers and cargo as other comparably equipped F-150 models. The system is capable of sustained battery usage at extreme outside temperatures or under heavy loads.</w:t>
      </w:r>
    </w:p>
    <w:p w14:paraId="2874CA01" w14:textId="77777777" w:rsidR="00EA7806" w:rsidRPr="00EA7806" w:rsidRDefault="00EA7806" w:rsidP="00EA7806">
      <w:pPr>
        <w:pStyle w:val="NormalWeb"/>
        <w:shd w:val="clear" w:color="auto" w:fill="FFFFFF"/>
        <w:spacing w:before="0" w:beforeAutospacing="0" w:after="150" w:afterAutospacing="0"/>
        <w:rPr>
          <w:rFonts w:ascii="Arial" w:hAnsi="Arial" w:cs="Arial"/>
          <w:color w:val="000000" w:themeColor="text1"/>
          <w:sz w:val="22"/>
          <w:szCs w:val="22"/>
        </w:rPr>
      </w:pPr>
      <w:r w:rsidRPr="00EA7806">
        <w:rPr>
          <w:rFonts w:ascii="Arial" w:hAnsi="Arial" w:cs="Arial"/>
          <w:color w:val="000000" w:themeColor="text1"/>
          <w:sz w:val="22"/>
          <w:szCs w:val="22"/>
        </w:rPr>
        <w:t xml:space="preserve">Power isn’t only important under the hood. Available Pro Power Onboard expands F-150’s capability by bringing generator levels of exportable power to work sites, camp sites and everyday life. Pro Power Onboard is available with a 2.0-kilowatt output on optional gas </w:t>
      </w:r>
      <w:r w:rsidRPr="00EA7806">
        <w:rPr>
          <w:rFonts w:ascii="Arial" w:hAnsi="Arial" w:cs="Arial"/>
          <w:color w:val="000000" w:themeColor="text1"/>
          <w:sz w:val="22"/>
          <w:szCs w:val="22"/>
        </w:rPr>
        <w:lastRenderedPageBreak/>
        <w:t xml:space="preserve">engines, while </w:t>
      </w:r>
      <w:proofErr w:type="spellStart"/>
      <w:r w:rsidRPr="00EA7806">
        <w:rPr>
          <w:rFonts w:ascii="Arial" w:hAnsi="Arial" w:cs="Arial"/>
          <w:color w:val="000000" w:themeColor="text1"/>
          <w:sz w:val="22"/>
          <w:szCs w:val="22"/>
        </w:rPr>
        <w:t>PowerBoost</w:t>
      </w:r>
      <w:proofErr w:type="spellEnd"/>
      <w:r w:rsidRPr="00EA7806">
        <w:rPr>
          <w:rFonts w:ascii="Arial" w:hAnsi="Arial" w:cs="Arial"/>
          <w:color w:val="000000" w:themeColor="text1"/>
          <w:sz w:val="22"/>
          <w:szCs w:val="22"/>
        </w:rPr>
        <w:t>-equipped F-150 comes standard with 2.4 kilowatts of output or an optional 7.2 kilowatts of output. Power is accessible through in-cabin outlets and up to four cargo bed-mounted 120-volt 20-amp outlets, with a 240-volt 30-amp outlet on the 7.2-kilowatt version. The system even provides power on the move to charge tool batteries in between jobs.</w:t>
      </w:r>
    </w:p>
    <w:p w14:paraId="23765145" w14:textId="77777777" w:rsidR="00EA7806" w:rsidRPr="00EA7806" w:rsidRDefault="00EA7806" w:rsidP="00EA7806">
      <w:pPr>
        <w:pStyle w:val="NormalWeb"/>
        <w:shd w:val="clear" w:color="auto" w:fill="FFFFFF"/>
        <w:spacing w:before="0" w:beforeAutospacing="0" w:after="150" w:afterAutospacing="0"/>
        <w:rPr>
          <w:rFonts w:ascii="Arial" w:hAnsi="Arial" w:cs="Arial"/>
          <w:color w:val="000000" w:themeColor="text1"/>
          <w:sz w:val="22"/>
          <w:szCs w:val="22"/>
        </w:rPr>
      </w:pPr>
      <w:r w:rsidRPr="00EA7806">
        <w:rPr>
          <w:rFonts w:ascii="Arial" w:hAnsi="Arial" w:cs="Arial"/>
          <w:b/>
          <w:bCs/>
          <w:color w:val="000000" w:themeColor="text1"/>
          <w:sz w:val="22"/>
          <w:szCs w:val="22"/>
        </w:rPr>
        <w:t>Most connected F-150 ever</w:t>
      </w:r>
      <w:r w:rsidRPr="00EA7806">
        <w:rPr>
          <w:rFonts w:ascii="Arial" w:hAnsi="Arial" w:cs="Arial"/>
          <w:color w:val="000000" w:themeColor="text1"/>
          <w:sz w:val="22"/>
          <w:szCs w:val="22"/>
        </w:rPr>
        <w:br/>
        <w:t>F-150 represents Ford’s next big step in bringing connected vehicles to customers. The all-new F-150 is North America’s first full-size pickup with standard over-the-air updates, helping customers’ trucks stay at the forefront of purposeful technology. These updates are bumper-to-</w:t>
      </w:r>
      <w:proofErr w:type="gramStart"/>
      <w:r w:rsidRPr="00EA7806">
        <w:rPr>
          <w:rFonts w:ascii="Arial" w:hAnsi="Arial" w:cs="Arial"/>
          <w:color w:val="000000" w:themeColor="text1"/>
          <w:sz w:val="22"/>
          <w:szCs w:val="22"/>
        </w:rPr>
        <w:t>bumper, and</w:t>
      </w:r>
      <w:proofErr w:type="gramEnd"/>
      <w:r w:rsidRPr="00EA7806">
        <w:rPr>
          <w:rFonts w:ascii="Arial" w:hAnsi="Arial" w:cs="Arial"/>
          <w:color w:val="000000" w:themeColor="text1"/>
          <w:sz w:val="22"/>
          <w:szCs w:val="22"/>
        </w:rPr>
        <w:t xml:space="preserve"> can include all-new functions and additional features throughout the life of the truck. They can support preventative maintenance, reduce repair trips, provide improved performance and ultimately result in more vehicle up-time. </w:t>
      </w:r>
      <w:proofErr w:type="gramStart"/>
      <w:r w:rsidRPr="00EA7806">
        <w:rPr>
          <w:rFonts w:ascii="Arial" w:hAnsi="Arial" w:cs="Arial"/>
          <w:color w:val="000000" w:themeColor="text1"/>
          <w:sz w:val="22"/>
          <w:szCs w:val="22"/>
        </w:rPr>
        <w:t>The majority of</w:t>
      </w:r>
      <w:proofErr w:type="gramEnd"/>
      <w:r w:rsidRPr="00EA7806">
        <w:rPr>
          <w:rFonts w:ascii="Arial" w:hAnsi="Arial" w:cs="Arial"/>
          <w:color w:val="000000" w:themeColor="text1"/>
          <w:sz w:val="22"/>
          <w:szCs w:val="22"/>
        </w:rPr>
        <w:t xml:space="preserve"> updates will be completed in under two minutes and can be performed at times customers choose, so they won’t have to put their lives on hold.</w:t>
      </w:r>
    </w:p>
    <w:p w14:paraId="0D1893CB" w14:textId="793DF3D2" w:rsidR="00EA7806" w:rsidRPr="00EA7806" w:rsidRDefault="00EA7806" w:rsidP="00EA7806">
      <w:pPr>
        <w:pStyle w:val="NormalWeb"/>
        <w:shd w:val="clear" w:color="auto" w:fill="FFFFFF"/>
        <w:spacing w:before="0" w:beforeAutospacing="0" w:after="150" w:afterAutospacing="0"/>
        <w:rPr>
          <w:rFonts w:ascii="Arial" w:hAnsi="Arial" w:cs="Arial"/>
          <w:color w:val="000000" w:themeColor="text1"/>
          <w:sz w:val="22"/>
          <w:szCs w:val="22"/>
        </w:rPr>
      </w:pPr>
      <w:r w:rsidRPr="00EA7806">
        <w:rPr>
          <w:rFonts w:ascii="Arial" w:hAnsi="Arial" w:cs="Arial"/>
          <w:color w:val="000000" w:themeColor="text1"/>
          <w:sz w:val="22"/>
          <w:szCs w:val="22"/>
        </w:rPr>
        <w:t xml:space="preserve">All-new SYNC 4 is standard, helping keep owners connected and make their days more productive with more natural voice control available as well as real-time mapping and </w:t>
      </w:r>
      <w:proofErr w:type="spellStart"/>
      <w:r w:rsidRPr="00EA7806">
        <w:rPr>
          <w:rFonts w:ascii="Arial" w:hAnsi="Arial" w:cs="Arial"/>
          <w:color w:val="000000" w:themeColor="text1"/>
          <w:sz w:val="22"/>
          <w:szCs w:val="22"/>
        </w:rPr>
        <w:t>customi</w:t>
      </w:r>
      <w:r w:rsidR="00DB25DC">
        <w:rPr>
          <w:rFonts w:ascii="Arial" w:hAnsi="Arial" w:cs="Arial"/>
          <w:color w:val="000000" w:themeColor="text1"/>
          <w:sz w:val="22"/>
          <w:szCs w:val="22"/>
        </w:rPr>
        <w:t>s</w:t>
      </w:r>
      <w:r w:rsidRPr="00EA7806">
        <w:rPr>
          <w:rFonts w:ascii="Arial" w:hAnsi="Arial" w:cs="Arial"/>
          <w:color w:val="000000" w:themeColor="text1"/>
          <w:sz w:val="22"/>
          <w:szCs w:val="22"/>
        </w:rPr>
        <w:t>able</w:t>
      </w:r>
      <w:proofErr w:type="spellEnd"/>
      <w:r w:rsidRPr="00EA7806">
        <w:rPr>
          <w:rFonts w:ascii="Arial" w:hAnsi="Arial" w:cs="Arial"/>
          <w:color w:val="000000" w:themeColor="text1"/>
          <w:sz w:val="22"/>
          <w:szCs w:val="22"/>
        </w:rPr>
        <w:t xml:space="preserve"> information on demand. The technology builds on more than 10 years of SYNC innovation by helping </w:t>
      </w:r>
      <w:proofErr w:type="spellStart"/>
      <w:r w:rsidRPr="00EA7806">
        <w:rPr>
          <w:rFonts w:ascii="Arial" w:hAnsi="Arial" w:cs="Arial"/>
          <w:color w:val="000000" w:themeColor="text1"/>
          <w:sz w:val="22"/>
          <w:szCs w:val="22"/>
        </w:rPr>
        <w:t>minimi</w:t>
      </w:r>
      <w:r w:rsidR="00DB25DC">
        <w:rPr>
          <w:rFonts w:ascii="Arial" w:hAnsi="Arial" w:cs="Arial"/>
          <w:color w:val="000000" w:themeColor="text1"/>
          <w:sz w:val="22"/>
          <w:szCs w:val="22"/>
        </w:rPr>
        <w:t>s</w:t>
      </w:r>
      <w:r w:rsidRPr="00EA7806">
        <w:rPr>
          <w:rFonts w:ascii="Arial" w:hAnsi="Arial" w:cs="Arial"/>
          <w:color w:val="000000" w:themeColor="text1"/>
          <w:sz w:val="22"/>
          <w:szCs w:val="22"/>
        </w:rPr>
        <w:t>e</w:t>
      </w:r>
      <w:proofErr w:type="spellEnd"/>
      <w:r w:rsidRPr="00EA7806">
        <w:rPr>
          <w:rFonts w:ascii="Arial" w:hAnsi="Arial" w:cs="Arial"/>
          <w:color w:val="000000" w:themeColor="text1"/>
          <w:sz w:val="22"/>
          <w:szCs w:val="22"/>
        </w:rPr>
        <w:t xml:space="preserve"> distractions with hands-free voice control as well as core features such as making phone calls and selecting music. With twice the computing power of the previous-generation system, new SYNC 4 can wirelessly connect smartphones without the USB cord for seamless integration of Apple CarPlay™ or Android Auto™ compatibility as well as SYNC </w:t>
      </w:r>
      <w:proofErr w:type="spellStart"/>
      <w:r w:rsidRPr="00EA7806">
        <w:rPr>
          <w:rFonts w:ascii="Arial" w:hAnsi="Arial" w:cs="Arial"/>
          <w:color w:val="000000" w:themeColor="text1"/>
          <w:sz w:val="22"/>
          <w:szCs w:val="22"/>
        </w:rPr>
        <w:t>AppLink</w:t>
      </w:r>
      <w:proofErr w:type="spellEnd"/>
      <w:r w:rsidRPr="00EA7806">
        <w:rPr>
          <w:rFonts w:ascii="Arial" w:hAnsi="Arial" w:cs="Arial"/>
          <w:color w:val="000000" w:themeColor="text1"/>
          <w:sz w:val="22"/>
          <w:szCs w:val="22"/>
        </w:rPr>
        <w:t xml:space="preserve">® apps like Waze and </w:t>
      </w:r>
      <w:proofErr w:type="spellStart"/>
      <w:r w:rsidRPr="00EA7806">
        <w:rPr>
          <w:rFonts w:ascii="Arial" w:hAnsi="Arial" w:cs="Arial"/>
          <w:color w:val="000000" w:themeColor="text1"/>
          <w:sz w:val="22"/>
          <w:szCs w:val="22"/>
        </w:rPr>
        <w:t>Ford+Alexa</w:t>
      </w:r>
      <w:proofErr w:type="spellEnd"/>
      <w:r w:rsidRPr="00EA7806">
        <w:rPr>
          <w:rFonts w:ascii="Arial" w:hAnsi="Arial" w:cs="Arial"/>
          <w:color w:val="000000" w:themeColor="text1"/>
          <w:sz w:val="22"/>
          <w:szCs w:val="22"/>
        </w:rPr>
        <w:t>.</w:t>
      </w:r>
    </w:p>
    <w:p w14:paraId="02EA906B" w14:textId="4FA090D4" w:rsidR="00EA7806" w:rsidRPr="00EA7806" w:rsidRDefault="00EA7806" w:rsidP="00EA7806">
      <w:pPr>
        <w:pStyle w:val="NormalWeb"/>
        <w:shd w:val="clear" w:color="auto" w:fill="FFFFFF"/>
        <w:spacing w:before="0" w:beforeAutospacing="0" w:after="150" w:afterAutospacing="0"/>
        <w:rPr>
          <w:rFonts w:ascii="Arial" w:hAnsi="Arial" w:cs="Arial"/>
          <w:color w:val="000000" w:themeColor="text1"/>
          <w:sz w:val="22"/>
          <w:szCs w:val="22"/>
        </w:rPr>
      </w:pPr>
      <w:r w:rsidRPr="00EA7806">
        <w:rPr>
          <w:rFonts w:ascii="Arial" w:hAnsi="Arial" w:cs="Arial"/>
          <w:color w:val="000000" w:themeColor="text1"/>
          <w:sz w:val="22"/>
          <w:szCs w:val="22"/>
        </w:rPr>
        <w:t xml:space="preserve">Customers can access more than 10,000 hours of on-demand content, live channels, ad-free music, sports, entertainment, news and </w:t>
      </w:r>
      <w:proofErr w:type="spellStart"/>
      <w:r w:rsidRPr="00EA7806">
        <w:rPr>
          <w:rFonts w:ascii="Arial" w:hAnsi="Arial" w:cs="Arial"/>
          <w:color w:val="000000" w:themeColor="text1"/>
          <w:sz w:val="22"/>
          <w:szCs w:val="22"/>
        </w:rPr>
        <w:t>personali</w:t>
      </w:r>
      <w:r w:rsidR="00DB25DC">
        <w:rPr>
          <w:rFonts w:ascii="Arial" w:hAnsi="Arial" w:cs="Arial"/>
          <w:color w:val="000000" w:themeColor="text1"/>
          <w:sz w:val="22"/>
          <w:szCs w:val="22"/>
        </w:rPr>
        <w:t>s</w:t>
      </w:r>
      <w:r w:rsidRPr="00EA7806">
        <w:rPr>
          <w:rFonts w:ascii="Arial" w:hAnsi="Arial" w:cs="Arial"/>
          <w:color w:val="000000" w:themeColor="text1"/>
          <w:sz w:val="22"/>
          <w:szCs w:val="22"/>
        </w:rPr>
        <w:t>ed</w:t>
      </w:r>
      <w:proofErr w:type="spellEnd"/>
      <w:r w:rsidRPr="00EA7806">
        <w:rPr>
          <w:rFonts w:ascii="Arial" w:hAnsi="Arial" w:cs="Arial"/>
          <w:color w:val="000000" w:themeColor="text1"/>
          <w:sz w:val="22"/>
          <w:szCs w:val="22"/>
        </w:rPr>
        <w:t xml:space="preserve"> recommendations, and they can search for related content with available SiriusXM with 360L satellite and streaming service. The new eight-speaker B&amp;O Sound System by Bang &amp; Olufsen is available starting on F-150 XLT, while the optional 18-speaker B&amp;O Unleashed system with speakers in the headliner and front headrests is available on F-150 Lariat, King Ranch and Platinum, and standard on Limited.</w:t>
      </w:r>
    </w:p>
    <w:p w14:paraId="7BB2F8CA" w14:textId="77777777" w:rsidR="00EA7806" w:rsidRPr="00EA7806" w:rsidRDefault="00EA7806" w:rsidP="00EA7806">
      <w:pPr>
        <w:pStyle w:val="NormalWeb"/>
        <w:shd w:val="clear" w:color="auto" w:fill="FFFFFF"/>
        <w:spacing w:before="0" w:beforeAutospacing="0" w:after="150" w:afterAutospacing="0"/>
        <w:rPr>
          <w:rFonts w:ascii="Arial" w:hAnsi="Arial" w:cs="Arial"/>
          <w:color w:val="000000" w:themeColor="text1"/>
          <w:sz w:val="22"/>
          <w:szCs w:val="22"/>
        </w:rPr>
      </w:pPr>
      <w:r w:rsidRPr="00EA7806">
        <w:rPr>
          <w:rFonts w:ascii="Arial" w:hAnsi="Arial" w:cs="Arial"/>
          <w:color w:val="000000" w:themeColor="text1"/>
          <w:sz w:val="22"/>
          <w:szCs w:val="22"/>
        </w:rPr>
        <w:t xml:space="preserve">Ford offers complimentary technology including 911 Assist® that automatically alerts emergency responders in the event of an accident, and </w:t>
      </w:r>
      <w:proofErr w:type="spellStart"/>
      <w:r w:rsidRPr="00EA7806">
        <w:rPr>
          <w:rFonts w:ascii="Arial" w:hAnsi="Arial" w:cs="Arial"/>
          <w:color w:val="000000" w:themeColor="text1"/>
          <w:sz w:val="22"/>
          <w:szCs w:val="22"/>
        </w:rPr>
        <w:t>FordPass</w:t>
      </w:r>
      <w:proofErr w:type="spellEnd"/>
      <w:r w:rsidRPr="00EA7806">
        <w:rPr>
          <w:rFonts w:ascii="Arial" w:hAnsi="Arial" w:cs="Arial"/>
          <w:color w:val="000000" w:themeColor="text1"/>
          <w:sz w:val="22"/>
          <w:szCs w:val="22"/>
        </w:rPr>
        <w:t>, a mobile device app that allows Ford drivers to start or unlock their vehicle from a distance, as well as control new truck-focused features like Zone Lighting, Trailer Theft Alert, Trailer Light Check and Pro Power Onboard.</w:t>
      </w:r>
    </w:p>
    <w:p w14:paraId="1BFF45C3" w14:textId="77777777" w:rsidR="00EA7806" w:rsidRPr="00EA7806" w:rsidRDefault="00EA7806" w:rsidP="00EA7806">
      <w:pPr>
        <w:pStyle w:val="NormalWeb"/>
        <w:shd w:val="clear" w:color="auto" w:fill="FFFFFF"/>
        <w:spacing w:before="0" w:beforeAutospacing="0" w:after="150" w:afterAutospacing="0"/>
        <w:rPr>
          <w:rFonts w:ascii="Arial" w:hAnsi="Arial" w:cs="Arial"/>
          <w:color w:val="000000" w:themeColor="text1"/>
          <w:sz w:val="22"/>
          <w:szCs w:val="22"/>
        </w:rPr>
      </w:pPr>
      <w:r w:rsidRPr="00EA7806">
        <w:rPr>
          <w:rFonts w:ascii="Arial" w:hAnsi="Arial" w:cs="Arial"/>
          <w:b/>
          <w:bCs/>
          <w:color w:val="000000" w:themeColor="text1"/>
          <w:sz w:val="22"/>
          <w:szCs w:val="22"/>
        </w:rPr>
        <w:t>Driver-assist technologies</w:t>
      </w:r>
      <w:r w:rsidRPr="00EA7806">
        <w:rPr>
          <w:rFonts w:ascii="Arial" w:hAnsi="Arial" w:cs="Arial"/>
          <w:color w:val="000000" w:themeColor="text1"/>
          <w:sz w:val="22"/>
          <w:szCs w:val="22"/>
        </w:rPr>
        <w:br/>
        <w:t>All-new F-150 offers the latest driver-assist features as part of Ford Co-Pilot360™ 2.0. More features are now standard on XL, including Pre-Collision Assist with Automatic Emergency Braking and Pedestrian Detection to help avoid a possible collision with another vehicle or a pedestrian, rearview camera with dynamic hitch assist, auto high-beam headlamps and auto on/off headlamps.</w:t>
      </w:r>
    </w:p>
    <w:p w14:paraId="2B24154B" w14:textId="77777777" w:rsidR="00EA7806" w:rsidRPr="00EA7806" w:rsidRDefault="00EA7806" w:rsidP="00EA7806">
      <w:pPr>
        <w:pStyle w:val="NormalWeb"/>
        <w:shd w:val="clear" w:color="auto" w:fill="FFFFFF"/>
        <w:spacing w:before="0" w:beforeAutospacing="0" w:after="150" w:afterAutospacing="0"/>
        <w:rPr>
          <w:rFonts w:ascii="Arial" w:hAnsi="Arial" w:cs="Arial"/>
          <w:color w:val="000000" w:themeColor="text1"/>
          <w:sz w:val="22"/>
          <w:szCs w:val="22"/>
        </w:rPr>
      </w:pPr>
      <w:r w:rsidRPr="00EA7806">
        <w:rPr>
          <w:rFonts w:ascii="Arial" w:hAnsi="Arial" w:cs="Arial"/>
          <w:color w:val="000000" w:themeColor="text1"/>
          <w:sz w:val="22"/>
          <w:szCs w:val="22"/>
        </w:rPr>
        <w:t xml:space="preserve">F-150 also adds 10 new driver-assist features and is the only pickup to offer Active Drive Assist, which allows for hands-free driving on more than 100,000 miles of divided highways in all 50 states and Canada. Its advanced driver-facing camera tracks head position and driver eye gaze to enable hands-free driving when available. It allows owners on certain sections of pre-mapped, divided highways to drive with their hands off the steering wheel – if they continue to pay attention to the road ahead – granting them an additional level of comfort during long drives. The Active Drive Assist prep kit contains the hardware required for this feature, while the software to enable functionality, expected in the third quarter of the 2021 calendar year, will be </w:t>
      </w:r>
      <w:r w:rsidRPr="00EA7806">
        <w:rPr>
          <w:rFonts w:ascii="Arial" w:hAnsi="Arial" w:cs="Arial"/>
          <w:color w:val="000000" w:themeColor="text1"/>
          <w:sz w:val="22"/>
          <w:szCs w:val="22"/>
        </w:rPr>
        <w:lastRenderedPageBreak/>
        <w:t>delivered by over-the-air update or dealer visit. Separate payment will be required to activate full functionality at that time.</w:t>
      </w:r>
    </w:p>
    <w:p w14:paraId="2251B4B7" w14:textId="77777777" w:rsidR="00EA7806" w:rsidRPr="00EA7806" w:rsidRDefault="00EA7806" w:rsidP="00EA7806">
      <w:pPr>
        <w:pStyle w:val="NormalWeb"/>
        <w:shd w:val="clear" w:color="auto" w:fill="FFFFFF"/>
        <w:spacing w:before="0" w:beforeAutospacing="0" w:after="150" w:afterAutospacing="0"/>
        <w:rPr>
          <w:rFonts w:ascii="Arial" w:hAnsi="Arial" w:cs="Arial"/>
          <w:color w:val="000000" w:themeColor="text1"/>
          <w:sz w:val="22"/>
          <w:szCs w:val="22"/>
        </w:rPr>
      </w:pPr>
      <w:r w:rsidRPr="00EA7806">
        <w:rPr>
          <w:rFonts w:ascii="Arial" w:hAnsi="Arial" w:cs="Arial"/>
          <w:color w:val="000000" w:themeColor="text1"/>
          <w:sz w:val="22"/>
          <w:szCs w:val="22"/>
        </w:rPr>
        <w:t>Other new available features include Intersection Assist, which detects oncoming traffic while the driver is attempting a left turn. If there is risk of a collision with an oncoming vehicle, F-150 will apply the brakes to mitigate or avoid it. F-150 is the only light-duty full-size pickup with available Active Park Assist 2.0, which handles all steering, shifting, braking and accelerator controls during a parallel or perpendicular parking maneuver while the driver holds down a button.</w:t>
      </w:r>
    </w:p>
    <w:p w14:paraId="338E9B7C" w14:textId="630F6391" w:rsidR="00EA7806" w:rsidRDefault="00EA7806" w:rsidP="00EA7806">
      <w:pPr>
        <w:pStyle w:val="NormalWeb"/>
        <w:shd w:val="clear" w:color="auto" w:fill="FFFFFF"/>
        <w:spacing w:before="0" w:beforeAutospacing="0" w:after="150" w:afterAutospacing="0"/>
        <w:rPr>
          <w:rFonts w:ascii="Arial" w:hAnsi="Arial" w:cs="Arial"/>
          <w:color w:val="000000" w:themeColor="text1"/>
          <w:sz w:val="22"/>
          <w:szCs w:val="22"/>
        </w:rPr>
      </w:pPr>
      <w:r w:rsidRPr="00EA7806">
        <w:rPr>
          <w:rFonts w:ascii="Arial" w:hAnsi="Arial" w:cs="Arial"/>
          <w:color w:val="000000" w:themeColor="text1"/>
          <w:sz w:val="22"/>
          <w:szCs w:val="22"/>
        </w:rPr>
        <w:t xml:space="preserve">Every F-150 is proudly assembled at Ford’s Dearborn Truck Plant in Dearborn, Michigan, and Kansas City Assembly Plant in </w:t>
      </w:r>
      <w:proofErr w:type="spellStart"/>
      <w:r w:rsidRPr="00EA7806">
        <w:rPr>
          <w:rFonts w:ascii="Arial" w:hAnsi="Arial" w:cs="Arial"/>
          <w:color w:val="000000" w:themeColor="text1"/>
          <w:sz w:val="22"/>
          <w:szCs w:val="22"/>
        </w:rPr>
        <w:t>Claycomo</w:t>
      </w:r>
      <w:proofErr w:type="spellEnd"/>
      <w:r w:rsidRPr="00EA7806">
        <w:rPr>
          <w:rFonts w:ascii="Arial" w:hAnsi="Arial" w:cs="Arial"/>
          <w:color w:val="000000" w:themeColor="text1"/>
          <w:sz w:val="22"/>
          <w:szCs w:val="22"/>
        </w:rPr>
        <w:t>, Missouri.</w:t>
      </w:r>
    </w:p>
    <w:p w14:paraId="1C893DAA" w14:textId="77777777" w:rsidR="00DB25DC" w:rsidRPr="00EA7806" w:rsidRDefault="00DB25DC" w:rsidP="00EA7806">
      <w:pPr>
        <w:pStyle w:val="NormalWeb"/>
        <w:shd w:val="clear" w:color="auto" w:fill="FFFFFF"/>
        <w:spacing w:before="0" w:beforeAutospacing="0" w:after="150" w:afterAutospacing="0"/>
        <w:rPr>
          <w:rFonts w:ascii="Arial" w:hAnsi="Arial" w:cs="Arial"/>
          <w:color w:val="000000" w:themeColor="text1"/>
          <w:sz w:val="22"/>
          <w:szCs w:val="22"/>
        </w:rPr>
      </w:pPr>
    </w:p>
    <w:p w14:paraId="00EFB712" w14:textId="77777777" w:rsidR="00EA7806" w:rsidRPr="00DB25DC" w:rsidRDefault="00EA7806" w:rsidP="00EA7806">
      <w:pPr>
        <w:pStyle w:val="NormalWeb"/>
        <w:shd w:val="clear" w:color="auto" w:fill="FFFFFF"/>
        <w:spacing w:before="0" w:beforeAutospacing="0" w:after="150" w:afterAutospacing="0"/>
        <w:rPr>
          <w:rFonts w:ascii="Arial" w:hAnsi="Arial" w:cs="Arial"/>
          <w:i/>
          <w:color w:val="000000" w:themeColor="text1"/>
          <w:sz w:val="16"/>
          <w:szCs w:val="16"/>
        </w:rPr>
      </w:pPr>
      <w:r w:rsidRPr="00DB25DC">
        <w:rPr>
          <w:rFonts w:ascii="Arial" w:hAnsi="Arial" w:cs="Arial"/>
          <w:i/>
          <w:color w:val="000000" w:themeColor="text1"/>
          <w:sz w:val="16"/>
          <w:szCs w:val="16"/>
        </w:rPr>
        <w:t>ᶧProjected EPA calculated range. Actual range will vary. Final EPA-estimated ratings available later in the 2020 calendar year.</w:t>
      </w:r>
    </w:p>
    <w:p w14:paraId="074EEAE9" w14:textId="77777777" w:rsidR="00EA7806" w:rsidRPr="00EA7806" w:rsidRDefault="00EA7806" w:rsidP="00EA7806">
      <w:pPr>
        <w:rPr>
          <w:rFonts w:ascii="Arial" w:hAnsi="Arial" w:cs="Arial"/>
          <w:color w:val="000000" w:themeColor="text1"/>
          <w:sz w:val="22"/>
          <w:szCs w:val="22"/>
        </w:rPr>
      </w:pPr>
    </w:p>
    <w:p w14:paraId="7996970D" w14:textId="245AC7F9" w:rsidR="00EA7806" w:rsidRPr="00DB25DC" w:rsidRDefault="00EA7806" w:rsidP="00EA7806">
      <w:pPr>
        <w:rPr>
          <w:rFonts w:ascii="Arial" w:hAnsi="Arial" w:cs="Arial"/>
          <w:i/>
          <w:sz w:val="16"/>
          <w:szCs w:val="16"/>
        </w:rPr>
      </w:pPr>
      <w:r w:rsidRPr="00DB25DC">
        <w:rPr>
          <w:rFonts w:ascii="Arial" w:hAnsi="Arial" w:cs="Arial"/>
          <w:i/>
          <w:color w:val="000000" w:themeColor="text1"/>
          <w:sz w:val="16"/>
          <w:szCs w:val="16"/>
        </w:rPr>
        <w:t>Final specifications</w:t>
      </w:r>
      <w:r w:rsidR="00DB25DC">
        <w:rPr>
          <w:rFonts w:ascii="Arial" w:hAnsi="Arial" w:cs="Arial"/>
          <w:i/>
          <w:color w:val="000000" w:themeColor="text1"/>
          <w:sz w:val="16"/>
          <w:szCs w:val="16"/>
        </w:rPr>
        <w:t xml:space="preserve"> and feature availability</w:t>
      </w:r>
      <w:r w:rsidRPr="00DB25DC">
        <w:rPr>
          <w:rFonts w:ascii="Arial" w:hAnsi="Arial" w:cs="Arial"/>
          <w:i/>
          <w:color w:val="000000" w:themeColor="text1"/>
          <w:sz w:val="16"/>
          <w:szCs w:val="16"/>
        </w:rPr>
        <w:t xml:space="preserve"> </w:t>
      </w:r>
      <w:r w:rsidR="00DB25DC">
        <w:rPr>
          <w:rFonts w:ascii="Arial" w:hAnsi="Arial" w:cs="Arial"/>
          <w:i/>
          <w:color w:val="000000" w:themeColor="text1"/>
          <w:sz w:val="16"/>
          <w:szCs w:val="16"/>
        </w:rPr>
        <w:t>for international</w:t>
      </w:r>
      <w:r w:rsidRPr="00DB25DC">
        <w:rPr>
          <w:rFonts w:ascii="Arial" w:hAnsi="Arial" w:cs="Arial"/>
          <w:i/>
          <w:color w:val="000000" w:themeColor="text1"/>
          <w:sz w:val="16"/>
          <w:szCs w:val="16"/>
        </w:rPr>
        <w:t xml:space="preserve"> market</w:t>
      </w:r>
      <w:r w:rsidR="00DB25DC">
        <w:rPr>
          <w:rFonts w:ascii="Arial" w:hAnsi="Arial" w:cs="Arial"/>
          <w:i/>
          <w:color w:val="000000" w:themeColor="text1"/>
          <w:sz w:val="16"/>
          <w:szCs w:val="16"/>
        </w:rPr>
        <w:t>s</w:t>
      </w:r>
      <w:r w:rsidRPr="00DB25DC">
        <w:rPr>
          <w:rFonts w:ascii="Arial" w:hAnsi="Arial" w:cs="Arial"/>
          <w:i/>
          <w:color w:val="000000" w:themeColor="text1"/>
          <w:sz w:val="16"/>
          <w:szCs w:val="16"/>
        </w:rPr>
        <w:t xml:space="preserve"> may differ from those highlighted here. Full specifications will be </w:t>
      </w:r>
      <w:r w:rsidR="00DB25DC">
        <w:rPr>
          <w:rFonts w:ascii="Arial" w:hAnsi="Arial" w:cs="Arial"/>
          <w:i/>
          <w:color w:val="000000" w:themeColor="text1"/>
          <w:sz w:val="16"/>
          <w:szCs w:val="16"/>
        </w:rPr>
        <w:t>announced</w:t>
      </w:r>
      <w:r w:rsidRPr="00DB25DC">
        <w:rPr>
          <w:rFonts w:ascii="Arial" w:hAnsi="Arial" w:cs="Arial"/>
          <w:i/>
          <w:color w:val="000000" w:themeColor="text1"/>
          <w:sz w:val="16"/>
          <w:szCs w:val="16"/>
        </w:rPr>
        <w:t xml:space="preserve"> closer to market launch.</w:t>
      </w:r>
    </w:p>
    <w:p w14:paraId="778772F9" w14:textId="3179E91A" w:rsidR="00F3040F" w:rsidRPr="00F3040F" w:rsidRDefault="00F3040F" w:rsidP="00EA7806">
      <w:pPr>
        <w:shd w:val="clear" w:color="auto" w:fill="FFFFFF"/>
        <w:spacing w:after="150"/>
        <w:rPr>
          <w:rFonts w:ascii="Arial" w:hAnsi="Arial" w:cs="Arial"/>
          <w:color w:val="000000" w:themeColor="text1"/>
          <w:sz w:val="21"/>
          <w:szCs w:val="21"/>
        </w:rPr>
      </w:pPr>
    </w:p>
    <w:p w14:paraId="4D073764" w14:textId="77777777" w:rsidR="00897967" w:rsidRPr="007C07AD" w:rsidRDefault="00897967" w:rsidP="00FD61CB">
      <w:pPr>
        <w:rPr>
          <w:rFonts w:ascii="Arial" w:hAnsi="Arial" w:cs="Arial"/>
          <w:sz w:val="22"/>
          <w:szCs w:val="22"/>
        </w:rPr>
      </w:pPr>
    </w:p>
    <w:p w14:paraId="646B2F93" w14:textId="7B820C20" w:rsidR="000840C8" w:rsidRPr="007C07AD" w:rsidRDefault="006E1450" w:rsidP="00B84FF1">
      <w:pPr>
        <w:jc w:val="center"/>
        <w:rPr>
          <w:rFonts w:ascii="Arial" w:hAnsi="Arial" w:cs="Arial"/>
          <w:bCs/>
          <w:i/>
          <w:iCs/>
          <w:szCs w:val="20"/>
        </w:rPr>
      </w:pPr>
      <w:r w:rsidRPr="007C07AD">
        <w:rPr>
          <w:rFonts w:ascii="Arial" w:hAnsi="Arial" w:cs="Arial"/>
          <w:sz w:val="22"/>
          <w:szCs w:val="22"/>
        </w:rPr>
        <w:t># # #</w:t>
      </w:r>
      <w:r w:rsidR="000840C8" w:rsidRPr="007C07AD">
        <w:rPr>
          <w:rFonts w:ascii="Arial" w:hAnsi="Arial" w:cs="Arial"/>
          <w:bCs/>
          <w:i/>
          <w:iCs/>
          <w:szCs w:val="20"/>
        </w:rPr>
        <w:t xml:space="preserve"> </w:t>
      </w:r>
    </w:p>
    <w:p w14:paraId="19DE394D" w14:textId="77777777" w:rsidR="00EB1433" w:rsidRPr="007C07AD" w:rsidRDefault="00EB1433" w:rsidP="00264015">
      <w:pPr>
        <w:autoSpaceDE w:val="0"/>
        <w:autoSpaceDN w:val="0"/>
        <w:adjustRightInd w:val="0"/>
        <w:outlineLvl w:val="0"/>
        <w:rPr>
          <w:rFonts w:ascii="Arial" w:hAnsi="Arial" w:cs="Arial"/>
          <w:b/>
          <w:bCs/>
          <w:i/>
          <w:iCs/>
          <w:szCs w:val="20"/>
        </w:rPr>
      </w:pPr>
    </w:p>
    <w:p w14:paraId="657CAD83" w14:textId="04512B81" w:rsidR="00462CDA" w:rsidRPr="00EB2490" w:rsidRDefault="00C764F9" w:rsidP="00462CDA">
      <w:pPr>
        <w:rPr>
          <w:rFonts w:asciiTheme="minorBidi" w:hAnsiTheme="minorBidi" w:cstheme="minorBidi"/>
          <w:i/>
          <w:iCs/>
          <w:sz w:val="18"/>
          <w:szCs w:val="18"/>
          <w:lang w:val="en-GB"/>
        </w:rPr>
      </w:pPr>
      <w:r w:rsidRPr="00C815A6">
        <w:rPr>
          <w:rFonts w:ascii="Arial" w:hAnsi="Arial" w:cs="Arial"/>
          <w:b/>
          <w:i/>
          <w:szCs w:val="20"/>
        </w:rPr>
        <w:t>About Ford Motor Company</w:t>
      </w:r>
      <w:r w:rsidRPr="00C815A6">
        <w:rPr>
          <w:rFonts w:ascii="Arial" w:hAnsi="Arial" w:cs="Arial"/>
          <w:i/>
          <w:szCs w:val="20"/>
        </w:rPr>
        <w:br/>
      </w:r>
      <w:r w:rsidRPr="001F741E">
        <w:rPr>
          <w:rFonts w:ascii="Arial" w:hAnsi="Arial" w:cs="Arial"/>
          <w:i/>
        </w:rPr>
        <w:t xml:space="preserve">Ford Motor Company </w:t>
      </w:r>
      <w:r>
        <w:rPr>
          <w:rFonts w:ascii="Arial" w:hAnsi="Arial" w:cs="Arial"/>
          <w:i/>
        </w:rPr>
        <w:t xml:space="preserve">(NYSE: F) </w:t>
      </w:r>
      <w:r w:rsidRPr="001F741E">
        <w:rPr>
          <w:rFonts w:ascii="Arial" w:hAnsi="Arial" w:cs="Arial"/>
          <w:i/>
        </w:rPr>
        <w:t>is a global company based in Dearborn, Michigan. The company designs, manufactures, markets and services a full line of Ford cars, trucks, SUVs, electrified vehicles and Lincoln luxury vehicles, provides financial services through Ford Motor Credit Company and is pursuing leadership positions in electrification</w:t>
      </w:r>
      <w:r>
        <w:rPr>
          <w:rFonts w:ascii="Arial" w:hAnsi="Arial" w:cs="Arial"/>
          <w:i/>
          <w:iCs/>
          <w:szCs w:val="20"/>
        </w:rPr>
        <w:t>; mobility solutions, including self-driving services; and connected services. </w:t>
      </w:r>
      <w:r>
        <w:rPr>
          <w:rFonts w:ascii="Arial" w:hAnsi="Arial" w:cs="Arial"/>
          <w:i/>
        </w:rPr>
        <w:t>Ford employs approximately 188</w:t>
      </w:r>
      <w:r w:rsidRPr="001F741E">
        <w:rPr>
          <w:rFonts w:ascii="Arial" w:hAnsi="Arial" w:cs="Arial"/>
          <w:i/>
        </w:rPr>
        <w:t xml:space="preserve">,000 people worldwide. For more information regarding Ford, its products and Ford Motor Credit Company, please visit </w:t>
      </w:r>
      <w:hyperlink r:id="rId12" w:history="1">
        <w:r w:rsidRPr="001F741E">
          <w:rPr>
            <w:rStyle w:val="Hyperlink"/>
            <w:rFonts w:ascii="Arial" w:hAnsi="Arial" w:cs="Arial"/>
            <w:i/>
          </w:rPr>
          <w:t>www.corporate.ford.com</w:t>
        </w:r>
      </w:hyperlink>
      <w:r w:rsidRPr="001F741E">
        <w:rPr>
          <w:rFonts w:ascii="Arial" w:hAnsi="Arial" w:cs="Arial"/>
          <w:i/>
        </w:rPr>
        <w:t>.​​</w:t>
      </w:r>
      <w:r w:rsidR="00462CDA">
        <w:rPr>
          <w:rFonts w:ascii="Arial" w:hAnsi="Arial" w:cs="Arial"/>
          <w:i/>
          <w:szCs w:val="20"/>
        </w:rPr>
        <w:br/>
      </w:r>
      <w:r w:rsidR="00462CDA">
        <w:rPr>
          <w:rFonts w:ascii="Arial" w:hAnsi="Arial" w:cs="Arial"/>
          <w:i/>
          <w:iCs/>
          <w:szCs w:val="20"/>
          <w:lang w:val="en-GB"/>
        </w:rPr>
        <w:br/>
      </w:r>
    </w:p>
    <w:tbl>
      <w:tblPr>
        <w:tblW w:w="8790" w:type="dxa"/>
        <w:tblLayout w:type="fixed"/>
        <w:tblLook w:val="04A0" w:firstRow="1" w:lastRow="0" w:firstColumn="1" w:lastColumn="0" w:noHBand="0" w:noVBand="1"/>
      </w:tblPr>
      <w:tblGrid>
        <w:gridCol w:w="1190"/>
        <w:gridCol w:w="3629"/>
        <w:gridCol w:w="572"/>
        <w:gridCol w:w="3399"/>
      </w:tblGrid>
      <w:tr w:rsidR="00462CDA" w:rsidRPr="00EB2490" w14:paraId="4E0DBD9A" w14:textId="77777777" w:rsidTr="00935995">
        <w:trPr>
          <w:trHeight w:val="490"/>
        </w:trPr>
        <w:tc>
          <w:tcPr>
            <w:tcW w:w="1188" w:type="dxa"/>
            <w:hideMark/>
          </w:tcPr>
          <w:p w14:paraId="7B19717F" w14:textId="77777777" w:rsidR="00462CDA" w:rsidRPr="00EB2490" w:rsidRDefault="00462CDA" w:rsidP="00935995">
            <w:pPr>
              <w:spacing w:line="256" w:lineRule="auto"/>
              <w:rPr>
                <w:rFonts w:asciiTheme="minorBidi" w:hAnsiTheme="minorBidi" w:cstheme="minorBidi"/>
                <w:color w:val="000000"/>
                <w:szCs w:val="20"/>
                <w:lang w:val="en-GB"/>
              </w:rPr>
            </w:pPr>
            <w:r w:rsidRPr="00EB2490">
              <w:rPr>
                <w:rFonts w:asciiTheme="minorBidi" w:hAnsiTheme="minorBidi" w:cstheme="minorBidi"/>
                <w:b/>
                <w:bCs/>
                <w:iCs/>
                <w:color w:val="000000"/>
                <w:szCs w:val="20"/>
                <w:lang w:val="en-GB"/>
              </w:rPr>
              <w:t>Contacts:</w:t>
            </w:r>
          </w:p>
        </w:tc>
        <w:tc>
          <w:tcPr>
            <w:tcW w:w="3627" w:type="dxa"/>
            <w:hideMark/>
          </w:tcPr>
          <w:p w14:paraId="1A241F75" w14:textId="77777777" w:rsidR="00462CDA" w:rsidRPr="00EB2490" w:rsidRDefault="00462CDA" w:rsidP="00935995">
            <w:pPr>
              <w:spacing w:line="256" w:lineRule="auto"/>
              <w:rPr>
                <w:rFonts w:asciiTheme="minorBidi" w:hAnsiTheme="minorBidi" w:cstheme="minorBidi"/>
                <w:color w:val="000000"/>
                <w:szCs w:val="20"/>
                <w:lang w:val="en-GB"/>
              </w:rPr>
            </w:pPr>
            <w:r w:rsidRPr="00EB2490">
              <w:rPr>
                <w:rFonts w:asciiTheme="minorBidi" w:hAnsiTheme="minorBidi" w:cstheme="minorBidi"/>
                <w:color w:val="000000"/>
                <w:szCs w:val="20"/>
                <w:lang w:val="en-GB"/>
              </w:rPr>
              <w:t>Rania Al-Shurafa</w:t>
            </w:r>
            <w:r w:rsidRPr="00EB2490">
              <w:rPr>
                <w:rFonts w:asciiTheme="minorBidi" w:hAnsiTheme="minorBidi" w:cstheme="minorBidi"/>
                <w:color w:val="000000"/>
                <w:szCs w:val="20"/>
                <w:lang w:val="en-GB"/>
              </w:rPr>
              <w:br/>
              <w:t>Brand and Product Communications</w:t>
            </w:r>
            <w:r w:rsidRPr="00EB2490">
              <w:rPr>
                <w:rFonts w:asciiTheme="minorBidi" w:hAnsiTheme="minorBidi" w:cstheme="minorBidi"/>
                <w:color w:val="000000"/>
                <w:szCs w:val="20"/>
                <w:lang w:val="en-GB"/>
              </w:rPr>
              <w:br/>
              <w:t xml:space="preserve">Ford Direct Markets </w:t>
            </w:r>
          </w:p>
        </w:tc>
        <w:tc>
          <w:tcPr>
            <w:tcW w:w="572" w:type="dxa"/>
          </w:tcPr>
          <w:p w14:paraId="76D78AF7" w14:textId="77777777" w:rsidR="00462CDA" w:rsidRPr="00EB2490" w:rsidRDefault="00462CDA" w:rsidP="00935995">
            <w:pPr>
              <w:spacing w:line="256" w:lineRule="auto"/>
              <w:rPr>
                <w:rFonts w:asciiTheme="minorBidi" w:hAnsiTheme="minorBidi" w:cstheme="minorBidi"/>
                <w:color w:val="000000"/>
                <w:szCs w:val="20"/>
                <w:lang w:val="en-GB"/>
              </w:rPr>
            </w:pPr>
          </w:p>
        </w:tc>
        <w:tc>
          <w:tcPr>
            <w:tcW w:w="3397" w:type="dxa"/>
            <w:hideMark/>
          </w:tcPr>
          <w:p w14:paraId="45FB202A" w14:textId="77777777" w:rsidR="00462CDA" w:rsidRPr="00EB2490" w:rsidRDefault="00462CDA" w:rsidP="00935995">
            <w:pPr>
              <w:spacing w:line="252" w:lineRule="auto"/>
              <w:rPr>
                <w:rFonts w:asciiTheme="minorBidi" w:hAnsiTheme="minorBidi" w:cstheme="minorBidi"/>
                <w:color w:val="000000"/>
                <w:szCs w:val="20"/>
                <w:lang w:val="en-GB"/>
              </w:rPr>
            </w:pPr>
            <w:r w:rsidRPr="00EB2490">
              <w:rPr>
                <w:rFonts w:asciiTheme="minorBidi" w:hAnsiTheme="minorBidi" w:cstheme="minorBidi"/>
                <w:color w:val="000000"/>
                <w:szCs w:val="20"/>
                <w:lang w:val="en-GB"/>
              </w:rPr>
              <w:t>Jemma Chalcroft</w:t>
            </w:r>
            <w:r w:rsidRPr="00EB2490">
              <w:rPr>
                <w:rFonts w:asciiTheme="minorBidi" w:hAnsiTheme="minorBidi" w:cstheme="minorBidi"/>
                <w:color w:val="000000"/>
                <w:szCs w:val="20"/>
                <w:lang w:val="en-GB"/>
              </w:rPr>
              <w:br/>
              <w:t>Associate Director</w:t>
            </w:r>
            <w:r w:rsidRPr="00EB2490">
              <w:rPr>
                <w:rFonts w:asciiTheme="minorBidi" w:hAnsiTheme="minorBidi" w:cstheme="minorBidi"/>
                <w:color w:val="000000"/>
                <w:szCs w:val="20"/>
                <w:lang w:val="en-GB"/>
              </w:rPr>
              <w:br/>
              <w:t>ASDA’A BCW</w:t>
            </w:r>
          </w:p>
        </w:tc>
      </w:tr>
      <w:tr w:rsidR="00462CDA" w:rsidRPr="00EB2490" w14:paraId="470D8DC0" w14:textId="77777777" w:rsidTr="00935995">
        <w:trPr>
          <w:trHeight w:val="423"/>
        </w:trPr>
        <w:tc>
          <w:tcPr>
            <w:tcW w:w="1188" w:type="dxa"/>
          </w:tcPr>
          <w:p w14:paraId="002FAEB1" w14:textId="77777777" w:rsidR="00462CDA" w:rsidRPr="00EB2490" w:rsidRDefault="00462CDA" w:rsidP="00935995">
            <w:pPr>
              <w:spacing w:line="256" w:lineRule="auto"/>
              <w:rPr>
                <w:rFonts w:asciiTheme="minorBidi" w:hAnsiTheme="minorBidi" w:cstheme="minorBidi"/>
                <w:color w:val="000000"/>
                <w:szCs w:val="20"/>
                <w:lang w:val="en-GB"/>
              </w:rPr>
            </w:pPr>
          </w:p>
        </w:tc>
        <w:tc>
          <w:tcPr>
            <w:tcW w:w="3627" w:type="dxa"/>
            <w:hideMark/>
          </w:tcPr>
          <w:p w14:paraId="404D6570" w14:textId="77777777" w:rsidR="00462CDA" w:rsidRPr="00EB2490" w:rsidRDefault="00462CDA" w:rsidP="00935995">
            <w:pPr>
              <w:spacing w:line="256" w:lineRule="auto"/>
              <w:rPr>
                <w:rFonts w:asciiTheme="minorBidi" w:hAnsiTheme="minorBidi" w:cstheme="minorBidi"/>
                <w:color w:val="000000"/>
                <w:szCs w:val="20"/>
                <w:lang w:val="en-GB"/>
              </w:rPr>
            </w:pPr>
            <w:r w:rsidRPr="00EB2490">
              <w:rPr>
                <w:rFonts w:asciiTheme="minorBidi" w:hAnsiTheme="minorBidi" w:cstheme="minorBidi"/>
                <w:color w:val="000000"/>
                <w:szCs w:val="20"/>
                <w:lang w:val="en-GB"/>
              </w:rPr>
              <w:t>00971-50-362-7791</w:t>
            </w:r>
          </w:p>
        </w:tc>
        <w:tc>
          <w:tcPr>
            <w:tcW w:w="572" w:type="dxa"/>
          </w:tcPr>
          <w:p w14:paraId="743948CF" w14:textId="77777777" w:rsidR="00462CDA" w:rsidRPr="00EB2490" w:rsidRDefault="00462CDA" w:rsidP="00935995">
            <w:pPr>
              <w:spacing w:line="256" w:lineRule="auto"/>
              <w:rPr>
                <w:rFonts w:asciiTheme="minorBidi" w:hAnsiTheme="minorBidi" w:cstheme="minorBidi"/>
                <w:color w:val="000000"/>
                <w:szCs w:val="20"/>
                <w:lang w:val="en-GB"/>
              </w:rPr>
            </w:pPr>
          </w:p>
        </w:tc>
        <w:tc>
          <w:tcPr>
            <w:tcW w:w="3397" w:type="dxa"/>
            <w:hideMark/>
          </w:tcPr>
          <w:p w14:paraId="54AB3498" w14:textId="77777777" w:rsidR="00462CDA" w:rsidRPr="00EB2490" w:rsidRDefault="00462CDA" w:rsidP="00935995">
            <w:pPr>
              <w:spacing w:line="256" w:lineRule="auto"/>
              <w:rPr>
                <w:rFonts w:asciiTheme="minorBidi" w:hAnsiTheme="minorBidi" w:cstheme="minorBidi"/>
                <w:color w:val="000000"/>
                <w:szCs w:val="20"/>
                <w:lang w:val="en-GB"/>
              </w:rPr>
            </w:pPr>
            <w:r w:rsidRPr="00EB2490">
              <w:rPr>
                <w:rFonts w:asciiTheme="minorBidi" w:hAnsiTheme="minorBidi" w:cstheme="minorBidi"/>
                <w:color w:val="000000"/>
                <w:szCs w:val="20"/>
                <w:lang w:val="en-GB"/>
              </w:rPr>
              <w:t>00971-55-614-6441</w:t>
            </w:r>
          </w:p>
        </w:tc>
      </w:tr>
      <w:tr w:rsidR="00462CDA" w:rsidRPr="00EB2490" w14:paraId="0E65E2EF" w14:textId="77777777" w:rsidTr="00935995">
        <w:tc>
          <w:tcPr>
            <w:tcW w:w="1188" w:type="dxa"/>
          </w:tcPr>
          <w:p w14:paraId="6E03D31E" w14:textId="77777777" w:rsidR="00462CDA" w:rsidRPr="006F4DF1" w:rsidRDefault="00462CDA" w:rsidP="00935995">
            <w:pPr>
              <w:spacing w:line="256" w:lineRule="auto"/>
              <w:rPr>
                <w:rStyle w:val="Hyperlink"/>
                <w:rFonts w:asciiTheme="minorBidi" w:hAnsiTheme="minorBidi" w:cstheme="minorBidi"/>
                <w:szCs w:val="20"/>
              </w:rPr>
            </w:pPr>
          </w:p>
        </w:tc>
        <w:tc>
          <w:tcPr>
            <w:tcW w:w="3627" w:type="dxa"/>
          </w:tcPr>
          <w:p w14:paraId="23C713F8" w14:textId="3D1694E1" w:rsidR="00462CDA" w:rsidRPr="006F4DF1" w:rsidRDefault="005A0BCF" w:rsidP="00935995">
            <w:pPr>
              <w:spacing w:line="256" w:lineRule="auto"/>
              <w:rPr>
                <w:rStyle w:val="Hyperlink"/>
                <w:rFonts w:asciiTheme="minorBidi" w:hAnsiTheme="minorBidi" w:cstheme="minorBidi"/>
                <w:szCs w:val="20"/>
                <w:lang w:val="en-GB"/>
              </w:rPr>
            </w:pPr>
            <w:bookmarkStart w:id="1" w:name="_GoBack"/>
            <w:r w:rsidRPr="00E729CB">
              <w:rPr>
                <w:rStyle w:val="Hyperlink"/>
                <w:rFonts w:asciiTheme="minorBidi" w:hAnsiTheme="minorBidi" w:cstheme="minorBidi"/>
                <w:szCs w:val="20"/>
                <w:lang w:val="en-GB"/>
              </w:rPr>
              <w:t>rania.shurafa@ford.com</w:t>
            </w:r>
            <w:r w:rsidR="006F4DF1" w:rsidRPr="006F4DF1">
              <w:rPr>
                <w:rFonts w:asciiTheme="minorBidi" w:hAnsiTheme="minorBidi" w:cstheme="minorBidi"/>
              </w:rPr>
              <w:t xml:space="preserve"> </w:t>
            </w:r>
            <w:bookmarkEnd w:id="1"/>
          </w:p>
        </w:tc>
        <w:tc>
          <w:tcPr>
            <w:tcW w:w="572" w:type="dxa"/>
          </w:tcPr>
          <w:p w14:paraId="2755E47E" w14:textId="77777777" w:rsidR="00462CDA" w:rsidRPr="00EB2490" w:rsidRDefault="00462CDA" w:rsidP="00935995">
            <w:pPr>
              <w:spacing w:line="256" w:lineRule="auto"/>
              <w:rPr>
                <w:rFonts w:asciiTheme="minorBidi" w:hAnsiTheme="minorBidi" w:cstheme="minorBidi"/>
                <w:color w:val="000000"/>
                <w:szCs w:val="20"/>
              </w:rPr>
            </w:pPr>
          </w:p>
        </w:tc>
        <w:tc>
          <w:tcPr>
            <w:tcW w:w="3397" w:type="dxa"/>
            <w:hideMark/>
          </w:tcPr>
          <w:p w14:paraId="252B6F9F" w14:textId="77777777" w:rsidR="00462CDA" w:rsidRPr="00EB2490" w:rsidRDefault="00C42FEE" w:rsidP="00935995">
            <w:pPr>
              <w:spacing w:line="256" w:lineRule="auto"/>
              <w:rPr>
                <w:rFonts w:asciiTheme="minorBidi" w:hAnsiTheme="minorBidi" w:cstheme="minorBidi"/>
                <w:color w:val="000000"/>
                <w:szCs w:val="20"/>
                <w:lang w:val="en-GB"/>
              </w:rPr>
            </w:pPr>
            <w:hyperlink r:id="rId13" w:history="1">
              <w:r w:rsidR="00462CDA" w:rsidRPr="00EB2490">
                <w:rPr>
                  <w:rStyle w:val="Hyperlink"/>
                  <w:rFonts w:asciiTheme="minorBidi" w:hAnsiTheme="minorBidi" w:cstheme="minorBidi"/>
                  <w:szCs w:val="20"/>
                  <w:lang w:val="en-GB"/>
                </w:rPr>
                <w:t>jemma.chalcroft@bcw-global.com</w:t>
              </w:r>
            </w:hyperlink>
          </w:p>
        </w:tc>
      </w:tr>
    </w:tbl>
    <w:p w14:paraId="67FB62E7" w14:textId="5699F208" w:rsidR="00A42288" w:rsidRPr="008242EC" w:rsidRDefault="00A42288" w:rsidP="00A42288">
      <w:pPr>
        <w:rPr>
          <w:rFonts w:ascii="Arial" w:hAnsi="Arial" w:cs="Arial"/>
          <w:sz w:val="22"/>
          <w:szCs w:val="22"/>
        </w:rPr>
      </w:pPr>
    </w:p>
    <w:sectPr w:rsidR="00A42288" w:rsidRPr="008242EC" w:rsidSect="00771A82">
      <w:footerReference w:type="even" r:id="rId14"/>
      <w:footerReference w:type="default" r:id="rId15"/>
      <w:headerReference w:type="first" r:id="rId16"/>
      <w:footerReference w:type="first" r:id="rId17"/>
      <w:pgSz w:w="12240" w:h="15840" w:code="1"/>
      <w:pgMar w:top="1440" w:right="1440" w:bottom="864" w:left="1440" w:header="576" w:footer="432"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D9678C3" w14:textId="77777777" w:rsidR="00C42FEE" w:rsidRDefault="00C42FEE">
      <w:r>
        <w:separator/>
      </w:r>
    </w:p>
  </w:endnote>
  <w:endnote w:type="continuationSeparator" w:id="0">
    <w:p w14:paraId="40F770F8" w14:textId="77777777" w:rsidR="00C42FEE" w:rsidRDefault="00C42FEE">
      <w:r>
        <w:continuationSeparator/>
      </w:r>
    </w:p>
  </w:endnote>
  <w:endnote w:type="continuationNotice" w:id="1">
    <w:p w14:paraId="2AE1112F" w14:textId="77777777" w:rsidR="00C42FEE" w:rsidRDefault="00C42FEE"/>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 w:name="Yu Gothic Light">
    <w:panose1 w:val="020B0300000000000000"/>
    <w:charset w:val="80"/>
    <w:family w:val="swiss"/>
    <w:pitch w:val="variable"/>
    <w:sig w:usb0="E00002FF" w:usb1="2AC7FDFF" w:usb2="00000016" w:usb3="00000000" w:csb0="000200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Book Antiqua">
    <w:panose1 w:val="02040602050305030304"/>
    <w:charset w:val="00"/>
    <w:family w:val="roman"/>
    <w:pitch w:val="variable"/>
    <w:sig w:usb0="00000287" w:usb1="00000000" w:usb2="00000000" w:usb3="00000000" w:csb0="0000009F" w:csb1="00000000"/>
  </w:font>
  <w:font w:name="Yu Mincho">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377FF41" w14:textId="77777777" w:rsidR="00FA58FE" w:rsidRDefault="00FA58FE" w:rsidP="001257CC">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end"/>
    </w:r>
  </w:p>
  <w:p w14:paraId="7D882A1D" w14:textId="77777777" w:rsidR="00FA58FE" w:rsidRDefault="00FA58FE">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34939D5" w14:textId="77777777" w:rsidR="007D2F25" w:rsidRPr="00EB2490" w:rsidRDefault="007D2F25" w:rsidP="007D2F25">
    <w:pPr>
      <w:pStyle w:val="Footer"/>
      <w:tabs>
        <w:tab w:val="left" w:pos="660"/>
        <w:tab w:val="center" w:pos="4680"/>
      </w:tabs>
      <w:jc w:val="center"/>
      <w:rPr>
        <w:rFonts w:asciiTheme="minorHAnsi" w:eastAsia="Calibri" w:hAnsiTheme="minorHAnsi" w:cstheme="minorHAnsi"/>
        <w:sz w:val="18"/>
        <w:szCs w:val="18"/>
      </w:rPr>
    </w:pPr>
    <w:r w:rsidRPr="00EB2490">
      <w:rPr>
        <w:rFonts w:asciiTheme="minorHAnsi" w:eastAsia="Calibri" w:hAnsiTheme="minorHAnsi" w:cstheme="minorHAnsi"/>
        <w:sz w:val="18"/>
        <w:szCs w:val="18"/>
      </w:rPr>
      <w:t xml:space="preserve">For news releases, related materials and high-resolution photos and video, visit </w:t>
    </w:r>
    <w:hyperlink r:id="rId1" w:history="1">
      <w:r w:rsidRPr="00EB2490">
        <w:rPr>
          <w:rFonts w:asciiTheme="minorHAnsi" w:eastAsia="Calibri" w:hAnsiTheme="minorHAnsi" w:cstheme="minorHAnsi"/>
          <w:color w:val="0000FF"/>
          <w:sz w:val="18"/>
          <w:szCs w:val="18"/>
          <w:u w:val="single"/>
        </w:rPr>
        <w:t>www.media.ford.com</w:t>
      </w:r>
    </w:hyperlink>
    <w:r w:rsidRPr="00EB2490">
      <w:rPr>
        <w:rFonts w:asciiTheme="minorHAnsi" w:eastAsia="Calibri" w:hAnsiTheme="minorHAnsi" w:cstheme="minorHAnsi"/>
        <w:sz w:val="18"/>
        <w:szCs w:val="18"/>
      </w:rPr>
      <w:t>.</w:t>
    </w:r>
  </w:p>
  <w:p w14:paraId="3B3C780C" w14:textId="77777777" w:rsidR="007D2F25" w:rsidRPr="00EB2490" w:rsidRDefault="007D2F25" w:rsidP="007D2F25">
    <w:pPr>
      <w:pStyle w:val="Footer"/>
      <w:jc w:val="center"/>
      <w:rPr>
        <w:rFonts w:asciiTheme="minorHAnsi" w:eastAsia="Calibri" w:hAnsiTheme="minorHAnsi" w:cstheme="minorHAnsi"/>
        <w:sz w:val="18"/>
        <w:szCs w:val="18"/>
      </w:rPr>
    </w:pPr>
    <w:r w:rsidRPr="00EB2490">
      <w:rPr>
        <w:rFonts w:asciiTheme="minorHAnsi" w:hAnsiTheme="minorHAnsi" w:cstheme="minorHAnsi"/>
        <w:noProof/>
        <w:sz w:val="18"/>
        <w:szCs w:val="18"/>
      </w:rPr>
      <mc:AlternateContent>
        <mc:Choice Requires="wps">
          <w:drawing>
            <wp:anchor distT="0" distB="0" distL="114300" distR="114300" simplePos="0" relativeHeight="251671552" behindDoc="0" locked="0" layoutInCell="1" allowOverlap="1" wp14:anchorId="34A838B7" wp14:editId="3494A690">
              <wp:simplePos x="0" y="0"/>
              <wp:positionH relativeFrom="column">
                <wp:posOffset>3514725</wp:posOffset>
              </wp:positionH>
              <wp:positionV relativeFrom="paragraph">
                <wp:posOffset>99060</wp:posOffset>
              </wp:positionV>
              <wp:extent cx="838200" cy="619125"/>
              <wp:effectExtent l="0" t="0" r="0" b="9525"/>
              <wp:wrapTight wrapText="bothSides">
                <wp:wrapPolygon edited="0">
                  <wp:start x="0" y="0"/>
                  <wp:lineTo x="0" y="21268"/>
                  <wp:lineTo x="21109" y="21268"/>
                  <wp:lineTo x="21109" y="0"/>
                  <wp:lineTo x="0" y="0"/>
                </wp:wrapPolygon>
              </wp:wrapTight>
              <wp:docPr id="11" name="Text Box 11">
                <a:hlinkClick xmlns:a="http://schemas.openxmlformats.org/drawingml/2006/main" r:id="rId2"/>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38200" cy="61912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CA852AB" w14:textId="77777777" w:rsidR="007D2F25" w:rsidRPr="00EB2490" w:rsidRDefault="007D2F25" w:rsidP="007D2F25">
                          <w:pPr>
                            <w:pStyle w:val="Footer"/>
                            <w:tabs>
                              <w:tab w:val="center" w:pos="630"/>
                              <w:tab w:val="center" w:pos="1890"/>
                            </w:tabs>
                            <w:jc w:val="center"/>
                            <w:rPr>
                              <w:rFonts w:asciiTheme="minorHAnsi" w:hAnsiTheme="minorHAnsi" w:cstheme="minorHAnsi"/>
                              <w:sz w:val="16"/>
                              <w:szCs w:val="16"/>
                            </w:rPr>
                          </w:pPr>
                          <w:r w:rsidRPr="00EB2490">
                            <w:rPr>
                              <w:rFonts w:asciiTheme="minorHAnsi" w:hAnsiTheme="minorHAnsi" w:cstheme="minorHAnsi"/>
                              <w:noProof/>
                              <w:sz w:val="16"/>
                              <w:szCs w:val="16"/>
                            </w:rPr>
                            <w:drawing>
                              <wp:inline distT="0" distB="0" distL="0" distR="0" wp14:anchorId="6BEAE1CC" wp14:editId="2CE552D6">
                                <wp:extent cx="324514" cy="265593"/>
                                <wp:effectExtent l="0" t="0" r="0" b="1270"/>
                                <wp:docPr id="25" name="Picture 25" descr="File:YouTube full-color icon (2017).svg - Wikimedia Commons"/>
                                <wp:cNvGraphicFramePr/>
                                <a:graphic xmlns:a="http://schemas.openxmlformats.org/drawingml/2006/main">
                                  <a:graphicData uri="http://schemas.openxmlformats.org/drawingml/2006/picture">
                                    <pic:pic xmlns:pic="http://schemas.openxmlformats.org/drawingml/2006/picture">
                                      <pic:nvPicPr>
                                        <pic:cNvPr id="88" name="Picture 88" descr="File:YouTube full-color icon (2017).svg - Wikimedia Commons"/>
                                        <pic:cNvPicPr/>
                                      </pic:nvPicPr>
                                      <pic:blipFill>
                                        <a:blip r:embed="rId3">
                                          <a:extLst>
                                            <a:ext uri="{28A0092B-C50C-407E-A947-70E740481C1C}">
                                              <a14:useLocalDpi xmlns:a14="http://schemas.microsoft.com/office/drawing/2010/main" val="0"/>
                                            </a:ext>
                                          </a:extLst>
                                        </a:blip>
                                        <a:srcRect/>
                                        <a:stretch>
                                          <a:fillRect/>
                                        </a:stretch>
                                      </pic:blipFill>
                                      <pic:spPr bwMode="auto">
                                        <a:xfrm>
                                          <a:off x="0" y="0"/>
                                          <a:ext cx="325032" cy="266017"/>
                                        </a:xfrm>
                                        <a:prstGeom prst="rect">
                                          <a:avLst/>
                                        </a:prstGeom>
                                        <a:noFill/>
                                        <a:ln>
                                          <a:noFill/>
                                        </a:ln>
                                      </pic:spPr>
                                    </pic:pic>
                                  </a:graphicData>
                                </a:graphic>
                              </wp:inline>
                            </w:drawing>
                          </w:r>
                        </w:p>
                        <w:p w14:paraId="20783F51" w14:textId="77777777" w:rsidR="007D2F25" w:rsidRPr="00EB2490" w:rsidRDefault="00C42FEE" w:rsidP="007D2F25">
                          <w:pPr>
                            <w:pStyle w:val="Footer"/>
                            <w:spacing w:before="60"/>
                            <w:jc w:val="center"/>
                            <w:rPr>
                              <w:rFonts w:asciiTheme="minorHAnsi" w:hAnsiTheme="minorHAnsi" w:cstheme="minorHAnsi"/>
                              <w:sz w:val="16"/>
                              <w:szCs w:val="16"/>
                            </w:rPr>
                          </w:pPr>
                          <w:hyperlink r:id="rId4" w:history="1">
                            <w:r w:rsidR="007D2F25" w:rsidRPr="00EB2490">
                              <w:rPr>
                                <w:rFonts w:asciiTheme="minorHAnsi" w:eastAsia="Calibri" w:hAnsiTheme="minorHAnsi" w:cstheme="minorHAnsi"/>
                                <w:iCs/>
                                <w:color w:val="0000FF"/>
                                <w:sz w:val="16"/>
                                <w:szCs w:val="16"/>
                                <w:u w:val="single"/>
                              </w:rPr>
                              <w:t>www.youtube.com/fordmiddleast</w:t>
                            </w:r>
                          </w:hyperlink>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34A838B7" id="_x0000_t202" coordsize="21600,21600" o:spt="202" path="m,l,21600r21600,l21600,xe">
              <v:stroke joinstyle="miter"/>
              <v:path gradientshapeok="t" o:connecttype="rect"/>
            </v:shapetype>
            <v:shape id="Text Box 11" o:spid="_x0000_s1026" type="#_x0000_t202" href="http://www.facebook.com/ford" style="position:absolute;left:0;text-align:left;margin-left:276.75pt;margin-top:7.8pt;width:66pt;height:48.75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" o:button="t" filled="f" stroked="f">
              <v:fill o:detectmouseclick="t"/>
              <v:textbox inset="0,0,0,0">
                <w:txbxContent>
                  <w:p w14:paraId="3CA852AB" w14:textId="77777777" w:rsidR="007D2F25" w:rsidRPr="00EB2490" w:rsidRDefault="007D2F25" w:rsidP="007D2F25">
                    <w:pPr>
                      <w:pStyle w:val="Footer"/>
                      <w:tabs>
                        <w:tab w:val="center" w:pos="630"/>
                        <w:tab w:val="center" w:pos="1890"/>
                      </w:tabs>
                      <w:jc w:val="center"/>
                      <w:rPr>
                        <w:rFonts w:asciiTheme="minorHAnsi" w:hAnsiTheme="minorHAnsi" w:cstheme="minorHAnsi"/>
                        <w:sz w:val="16"/>
                        <w:szCs w:val="16"/>
                      </w:rPr>
                    </w:pPr>
                    <w:r w:rsidRPr="00EB2490">
                      <w:rPr>
                        <w:rFonts w:asciiTheme="minorHAnsi" w:hAnsiTheme="minorHAnsi" w:cstheme="minorHAnsi"/>
                        <w:noProof/>
                        <w:sz w:val="16"/>
                        <w:szCs w:val="16"/>
                      </w:rPr>
                      <w:drawing>
                        <wp:inline distT="0" distB="0" distL="0" distR="0" wp14:anchorId="6BEAE1CC" wp14:editId="2CE552D6">
                          <wp:extent cx="324514" cy="265593"/>
                          <wp:effectExtent l="0" t="0" r="0" b="1270"/>
                          <wp:docPr id="25" name="Picture 25" descr="File:YouTube full-color icon (2017).svg - Wikimedia Commons"/>
                          <wp:cNvGraphicFramePr/>
                          <a:graphic xmlns:a="http://schemas.openxmlformats.org/drawingml/2006/main">
                            <a:graphicData uri="http://schemas.openxmlformats.org/drawingml/2006/picture">
                              <pic:pic xmlns:pic="http://schemas.openxmlformats.org/drawingml/2006/picture">
                                <pic:nvPicPr>
                                  <pic:cNvPr id="88" name="Picture 88" descr="File:YouTube full-color icon (2017).svg - Wikimedia Commons"/>
                                  <pic:cNvPicPr/>
                                </pic:nvPicPr>
                                <pic:blipFill>
                                  <a:blip r:embed="rId3">
                                    <a:extLst>
                                      <a:ext uri="{28A0092B-C50C-407E-A947-70E740481C1C}">
                                        <a14:useLocalDpi xmlns:a14="http://schemas.microsoft.com/office/drawing/2010/main" val="0"/>
                                      </a:ext>
                                    </a:extLst>
                                  </a:blip>
                                  <a:srcRect/>
                                  <a:stretch>
                                    <a:fillRect/>
                                  </a:stretch>
                                </pic:blipFill>
                                <pic:spPr bwMode="auto">
                                  <a:xfrm>
                                    <a:off x="0" y="0"/>
                                    <a:ext cx="325032" cy="266017"/>
                                  </a:xfrm>
                                  <a:prstGeom prst="rect">
                                    <a:avLst/>
                                  </a:prstGeom>
                                  <a:noFill/>
                                  <a:ln>
                                    <a:noFill/>
                                  </a:ln>
                                </pic:spPr>
                              </pic:pic>
                            </a:graphicData>
                          </a:graphic>
                        </wp:inline>
                      </w:drawing>
                    </w:r>
                  </w:p>
                  <w:p w14:paraId="20783F51" w14:textId="77777777" w:rsidR="007D2F25" w:rsidRPr="00EB2490" w:rsidRDefault="00C42FEE" w:rsidP="007D2F25">
                    <w:pPr>
                      <w:pStyle w:val="Footer"/>
                      <w:spacing w:before="60"/>
                      <w:jc w:val="center"/>
                      <w:rPr>
                        <w:rFonts w:asciiTheme="minorHAnsi" w:hAnsiTheme="minorHAnsi" w:cstheme="minorHAnsi"/>
                        <w:sz w:val="16"/>
                        <w:szCs w:val="16"/>
                      </w:rPr>
                    </w:pPr>
                    <w:hyperlink r:id="rId5" w:history="1">
                      <w:r w:rsidR="007D2F25" w:rsidRPr="00EB2490">
                        <w:rPr>
                          <w:rFonts w:asciiTheme="minorHAnsi" w:eastAsia="Calibri" w:hAnsiTheme="minorHAnsi" w:cstheme="minorHAnsi"/>
                          <w:iCs/>
                          <w:color w:val="0000FF"/>
                          <w:sz w:val="16"/>
                          <w:szCs w:val="16"/>
                          <w:u w:val="single"/>
                        </w:rPr>
                        <w:t>www.youtube.com/fordmiddleast</w:t>
                      </w:r>
                    </w:hyperlink>
                  </w:p>
                </w:txbxContent>
              </v:textbox>
              <w10:wrap type="tight"/>
            </v:shape>
          </w:pict>
        </mc:Fallback>
      </mc:AlternateContent>
    </w:r>
    <w:r w:rsidRPr="00EB2490">
      <w:rPr>
        <w:rFonts w:asciiTheme="minorHAnsi" w:hAnsiTheme="minorHAnsi" w:cstheme="minorHAnsi"/>
        <w:noProof/>
        <w:sz w:val="18"/>
        <w:szCs w:val="18"/>
      </w:rPr>
      <mc:AlternateContent>
        <mc:Choice Requires="wps">
          <w:drawing>
            <wp:anchor distT="0" distB="0" distL="114300" distR="114300" simplePos="0" relativeHeight="251667456" behindDoc="0" locked="0" layoutInCell="1" allowOverlap="1" wp14:anchorId="45C6B33C" wp14:editId="72D6E53A">
              <wp:simplePos x="0" y="0"/>
              <wp:positionH relativeFrom="column">
                <wp:posOffset>2504440</wp:posOffset>
              </wp:positionH>
              <wp:positionV relativeFrom="paragraph">
                <wp:posOffset>106680</wp:posOffset>
              </wp:positionV>
              <wp:extent cx="885825" cy="561975"/>
              <wp:effectExtent l="0" t="0" r="9525" b="9525"/>
              <wp:wrapTight wrapText="bothSides">
                <wp:wrapPolygon edited="0">
                  <wp:start x="0" y="0"/>
                  <wp:lineTo x="0" y="21234"/>
                  <wp:lineTo x="21368" y="21234"/>
                  <wp:lineTo x="21368" y="0"/>
                  <wp:lineTo x="0" y="0"/>
                </wp:wrapPolygon>
              </wp:wrapTight>
              <wp:docPr id="12" name="Text Box 4">
                <a:hlinkClick xmlns:a="http://schemas.openxmlformats.org/drawingml/2006/main" r:id="rId2"/>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85825" cy="5619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4A79BCE" w14:textId="77777777" w:rsidR="007D2F25" w:rsidRPr="00EB2490" w:rsidRDefault="007D2F25" w:rsidP="007D2F25">
                          <w:pPr>
                            <w:pStyle w:val="Footer"/>
                            <w:tabs>
                              <w:tab w:val="center" w:pos="630"/>
                              <w:tab w:val="center" w:pos="1890"/>
                            </w:tabs>
                            <w:jc w:val="center"/>
                            <w:rPr>
                              <w:rFonts w:asciiTheme="minorHAnsi" w:hAnsiTheme="minorHAnsi" w:cstheme="minorHAnsi"/>
                              <w:sz w:val="16"/>
                              <w:szCs w:val="16"/>
                            </w:rPr>
                          </w:pPr>
                          <w:r w:rsidRPr="00EB2490">
                            <w:rPr>
                              <w:rFonts w:asciiTheme="minorHAnsi" w:hAnsiTheme="minorHAnsi" w:cstheme="minorHAnsi"/>
                              <w:noProof/>
                              <w:sz w:val="16"/>
                              <w:szCs w:val="16"/>
                            </w:rPr>
                            <w:drawing>
                              <wp:inline distT="0" distB="0" distL="0" distR="0" wp14:anchorId="5A992980" wp14:editId="40D9ED57">
                                <wp:extent cx="271780" cy="271780"/>
                                <wp:effectExtent l="0" t="0" r="5715" b="5715"/>
                                <wp:docPr id="26" name="Picture 2" descr="facebook-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facebook-256"/>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71780" cy="271780"/>
                                        </a:xfrm>
                                        <a:prstGeom prst="rect">
                                          <a:avLst/>
                                        </a:prstGeom>
                                        <a:noFill/>
                                        <a:ln>
                                          <a:noFill/>
                                        </a:ln>
                                      </pic:spPr>
                                    </pic:pic>
                                  </a:graphicData>
                                </a:graphic>
                              </wp:inline>
                            </w:drawing>
                          </w:r>
                        </w:p>
                        <w:p w14:paraId="5D11134A" w14:textId="77777777" w:rsidR="007D2F25" w:rsidRPr="00EB2490" w:rsidRDefault="00C42FEE" w:rsidP="007D2F25">
                          <w:pPr>
                            <w:pStyle w:val="Footer"/>
                            <w:spacing w:before="60"/>
                            <w:jc w:val="center"/>
                            <w:rPr>
                              <w:rFonts w:asciiTheme="minorHAnsi" w:hAnsiTheme="minorHAnsi" w:cstheme="minorHAnsi"/>
                              <w:sz w:val="16"/>
                              <w:szCs w:val="16"/>
                            </w:rPr>
                          </w:pPr>
                          <w:hyperlink r:id="rId7" w:history="1">
                            <w:r w:rsidR="007D2F25" w:rsidRPr="00EB2490">
                              <w:rPr>
                                <w:rStyle w:val="Hyperlink"/>
                                <w:rFonts w:asciiTheme="minorHAnsi" w:hAnsiTheme="minorHAnsi" w:cstheme="minorHAnsi"/>
                                <w:iCs/>
                                <w:sz w:val="16"/>
                                <w:szCs w:val="16"/>
                              </w:rPr>
                              <w:t>www.facebook.com/fordmiddleeast</w:t>
                            </w:r>
                          </w:hyperlink>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5C6B33C" id="Text Box 4" o:spid="_x0000_s1027" type="#_x0000_t202" href="http://www.facebook.com/ford" style="position:absolute;left:0;text-align:left;margin-left:197.2pt;margin-top:8.4pt;width:69.75pt;height:44.25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" o:button="t" filled="f" stroked="f">
              <v:fill o:detectmouseclick="t"/>
              <v:textbox inset="0,0,0,0">
                <w:txbxContent>
                  <w:p w14:paraId="74A79BCE" w14:textId="77777777" w:rsidR="007D2F25" w:rsidRPr="00EB2490" w:rsidRDefault="007D2F25" w:rsidP="007D2F25">
                    <w:pPr>
                      <w:pStyle w:val="Footer"/>
                      <w:tabs>
                        <w:tab w:val="center" w:pos="630"/>
                        <w:tab w:val="center" w:pos="1890"/>
                      </w:tabs>
                      <w:jc w:val="center"/>
                      <w:rPr>
                        <w:rFonts w:asciiTheme="minorHAnsi" w:hAnsiTheme="minorHAnsi" w:cstheme="minorHAnsi"/>
                        <w:sz w:val="16"/>
                        <w:szCs w:val="16"/>
                      </w:rPr>
                    </w:pPr>
                    <w:r w:rsidRPr="00EB2490">
                      <w:rPr>
                        <w:rFonts w:asciiTheme="minorHAnsi" w:hAnsiTheme="minorHAnsi" w:cstheme="minorHAnsi"/>
                        <w:noProof/>
                        <w:sz w:val="16"/>
                        <w:szCs w:val="16"/>
                      </w:rPr>
                      <w:drawing>
                        <wp:inline distT="0" distB="0" distL="0" distR="0" wp14:anchorId="5A992980" wp14:editId="40D9ED57">
                          <wp:extent cx="271780" cy="271780"/>
                          <wp:effectExtent l="0" t="0" r="5715" b="5715"/>
                          <wp:docPr id="26" name="Picture 2" descr="facebook-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facebook-256"/>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71780" cy="271780"/>
                                  </a:xfrm>
                                  <a:prstGeom prst="rect">
                                    <a:avLst/>
                                  </a:prstGeom>
                                  <a:noFill/>
                                  <a:ln>
                                    <a:noFill/>
                                  </a:ln>
                                </pic:spPr>
                              </pic:pic>
                            </a:graphicData>
                          </a:graphic>
                        </wp:inline>
                      </w:drawing>
                    </w:r>
                  </w:p>
                  <w:p w14:paraId="5D11134A" w14:textId="77777777" w:rsidR="007D2F25" w:rsidRPr="00EB2490" w:rsidRDefault="00C42FEE" w:rsidP="007D2F25">
                    <w:pPr>
                      <w:pStyle w:val="Footer"/>
                      <w:spacing w:before="60"/>
                      <w:jc w:val="center"/>
                      <w:rPr>
                        <w:rFonts w:asciiTheme="minorHAnsi" w:hAnsiTheme="minorHAnsi" w:cstheme="minorHAnsi"/>
                        <w:sz w:val="16"/>
                        <w:szCs w:val="16"/>
                      </w:rPr>
                    </w:pPr>
                    <w:hyperlink r:id="rId8" w:history="1">
                      <w:r w:rsidR="007D2F25" w:rsidRPr="00EB2490">
                        <w:rPr>
                          <w:rStyle w:val="Hyperlink"/>
                          <w:rFonts w:asciiTheme="minorHAnsi" w:hAnsiTheme="minorHAnsi" w:cstheme="minorHAnsi"/>
                          <w:iCs/>
                          <w:sz w:val="16"/>
                          <w:szCs w:val="16"/>
                        </w:rPr>
                        <w:t>www.facebook.com/fordmiddleeast</w:t>
                      </w:r>
                    </w:hyperlink>
                  </w:p>
                </w:txbxContent>
              </v:textbox>
              <w10:wrap type="tight"/>
            </v:shape>
          </w:pict>
        </mc:Fallback>
      </mc:AlternateContent>
    </w:r>
    <w:r w:rsidRPr="00EB2490">
      <w:rPr>
        <w:rFonts w:asciiTheme="minorHAnsi" w:hAnsiTheme="minorHAnsi" w:cstheme="minorHAnsi"/>
        <w:noProof/>
        <w:sz w:val="18"/>
        <w:szCs w:val="18"/>
      </w:rPr>
      <mc:AlternateContent>
        <mc:Choice Requires="wps">
          <w:drawing>
            <wp:anchor distT="0" distB="0" distL="114300" distR="114300" simplePos="0" relativeHeight="251670528" behindDoc="0" locked="0" layoutInCell="1" allowOverlap="1" wp14:anchorId="3924D982" wp14:editId="55B91862">
              <wp:simplePos x="0" y="0"/>
              <wp:positionH relativeFrom="column">
                <wp:posOffset>4476750</wp:posOffset>
              </wp:positionH>
              <wp:positionV relativeFrom="paragraph">
                <wp:posOffset>100965</wp:posOffset>
              </wp:positionV>
              <wp:extent cx="899795" cy="619125"/>
              <wp:effectExtent l="0" t="0" r="14605" b="9525"/>
              <wp:wrapTight wrapText="bothSides">
                <wp:wrapPolygon edited="0">
                  <wp:start x="0" y="0"/>
                  <wp:lineTo x="0" y="21268"/>
                  <wp:lineTo x="21493" y="21268"/>
                  <wp:lineTo x="21493" y="0"/>
                  <wp:lineTo x="0" y="0"/>
                </wp:wrapPolygon>
              </wp:wrapTight>
              <wp:docPr id="13" name="Text Box 2">
                <a:hlinkClick xmlns:a="http://schemas.openxmlformats.org/drawingml/2006/main" r:id="rId9"/>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99795" cy="61912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372F448" w14:textId="77777777" w:rsidR="007D2F25" w:rsidRDefault="007D2F25" w:rsidP="007D2F25">
                          <w:pPr>
                            <w:pStyle w:val="Footer"/>
                            <w:tabs>
                              <w:tab w:val="center" w:pos="1890"/>
                            </w:tabs>
                            <w:jc w:val="center"/>
                            <w:rPr>
                              <w:rFonts w:ascii="Arial" w:hAnsi="Arial" w:cs="Arial"/>
                              <w:sz w:val="18"/>
                              <w:szCs w:val="18"/>
                            </w:rPr>
                          </w:pPr>
                          <w:r w:rsidRPr="00DA1427">
                            <w:rPr>
                              <w:noProof/>
                            </w:rPr>
                            <w:drawing>
                              <wp:inline distT="0" distB="0" distL="0" distR="0" wp14:anchorId="3F1D13BA" wp14:editId="598A928C">
                                <wp:extent cx="308314" cy="308314"/>
                                <wp:effectExtent l="0" t="0" r="0" b="0"/>
                                <wp:docPr id="27" name="Picture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314033" cy="314033"/>
                                        </a:xfrm>
                                        <a:prstGeom prst="rect">
                                          <a:avLst/>
                                        </a:prstGeom>
                                        <a:noFill/>
                                        <a:ln>
                                          <a:noFill/>
                                        </a:ln>
                                      </pic:spPr>
                                    </pic:pic>
                                  </a:graphicData>
                                </a:graphic>
                              </wp:inline>
                            </w:drawing>
                          </w:r>
                        </w:p>
                        <w:p w14:paraId="6C12212E" w14:textId="77777777" w:rsidR="007D2F25" w:rsidRPr="00EB2490" w:rsidRDefault="007D2F25" w:rsidP="007D2F25">
                          <w:pPr>
                            <w:pStyle w:val="Footer"/>
                            <w:tabs>
                              <w:tab w:val="center" w:pos="1890"/>
                            </w:tabs>
                            <w:spacing w:before="60"/>
                            <w:jc w:val="center"/>
                            <w:rPr>
                              <w:rFonts w:asciiTheme="minorHAnsi" w:hAnsiTheme="minorHAnsi" w:cstheme="minorHAnsi"/>
                              <w:color w:val="0000CC"/>
                              <w:sz w:val="16"/>
                              <w:szCs w:val="16"/>
                            </w:rPr>
                          </w:pPr>
                          <w:r w:rsidRPr="00EB2490">
                            <w:rPr>
                              <w:rFonts w:asciiTheme="minorHAnsi" w:eastAsia="Calibri" w:hAnsiTheme="minorHAnsi" w:cstheme="minorHAnsi"/>
                              <w:iCs/>
                              <w:color w:val="0000CC"/>
                              <w:sz w:val="16"/>
                              <w:szCs w:val="16"/>
                            </w:rPr>
                            <w:t>00971 50 906 1811</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924D982" id="Text Box 2" o:spid="_x0000_s1028" type="#_x0000_t202" href="http://www.instagram.com/ford" style="position:absolute;left:0;text-align:left;margin-left:352.5pt;margin-top:7.95pt;width:70.85pt;height:48.75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" o:button="t" filled="f" stroked="f">
              <v:fill o:detectmouseclick="t"/>
              <v:textbox inset="0,0,0,0">
                <w:txbxContent>
                  <w:p w14:paraId="0372F448" w14:textId="77777777" w:rsidR="007D2F25" w:rsidRDefault="007D2F25" w:rsidP="007D2F25">
                    <w:pPr>
                      <w:pStyle w:val="Footer"/>
                      <w:tabs>
                        <w:tab w:val="center" w:pos="1890"/>
                      </w:tabs>
                      <w:jc w:val="center"/>
                      <w:rPr>
                        <w:rFonts w:ascii="Arial" w:hAnsi="Arial" w:cs="Arial"/>
                        <w:sz w:val="18"/>
                        <w:szCs w:val="18"/>
                      </w:rPr>
                    </w:pPr>
                    <w:r w:rsidRPr="00DA1427">
                      <w:rPr>
                        <w:noProof/>
                      </w:rPr>
                      <w:drawing>
                        <wp:inline distT="0" distB="0" distL="0" distR="0" wp14:anchorId="3F1D13BA" wp14:editId="598A928C">
                          <wp:extent cx="308314" cy="308314"/>
                          <wp:effectExtent l="0" t="0" r="0" b="0"/>
                          <wp:docPr id="27" name="Picture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314033" cy="314033"/>
                                  </a:xfrm>
                                  <a:prstGeom prst="rect">
                                    <a:avLst/>
                                  </a:prstGeom>
                                  <a:noFill/>
                                  <a:ln>
                                    <a:noFill/>
                                  </a:ln>
                                </pic:spPr>
                              </pic:pic>
                            </a:graphicData>
                          </a:graphic>
                        </wp:inline>
                      </w:drawing>
                    </w:r>
                  </w:p>
                  <w:p w14:paraId="6C12212E" w14:textId="77777777" w:rsidR="007D2F25" w:rsidRPr="00EB2490" w:rsidRDefault="007D2F25" w:rsidP="007D2F25">
                    <w:pPr>
                      <w:pStyle w:val="Footer"/>
                      <w:tabs>
                        <w:tab w:val="center" w:pos="1890"/>
                      </w:tabs>
                      <w:spacing w:before="60"/>
                      <w:jc w:val="center"/>
                      <w:rPr>
                        <w:rFonts w:asciiTheme="minorHAnsi" w:hAnsiTheme="minorHAnsi" w:cstheme="minorHAnsi"/>
                        <w:color w:val="0000CC"/>
                        <w:sz w:val="16"/>
                        <w:szCs w:val="16"/>
                      </w:rPr>
                    </w:pPr>
                    <w:r w:rsidRPr="00EB2490">
                      <w:rPr>
                        <w:rFonts w:asciiTheme="minorHAnsi" w:eastAsia="Calibri" w:hAnsiTheme="minorHAnsi" w:cstheme="minorHAnsi"/>
                        <w:iCs/>
                        <w:color w:val="0000CC"/>
                        <w:sz w:val="16"/>
                        <w:szCs w:val="16"/>
                      </w:rPr>
                      <w:t>00971 50 906 1811</w:t>
                    </w:r>
                  </w:p>
                </w:txbxContent>
              </v:textbox>
              <w10:wrap type="tight"/>
            </v:shape>
          </w:pict>
        </mc:Fallback>
      </mc:AlternateContent>
    </w:r>
    <w:r w:rsidRPr="00EB2490">
      <w:rPr>
        <w:rFonts w:asciiTheme="minorHAnsi" w:hAnsiTheme="minorHAnsi" w:cstheme="minorHAnsi"/>
        <w:noProof/>
        <w:sz w:val="18"/>
        <w:szCs w:val="18"/>
      </w:rPr>
      <mc:AlternateContent>
        <mc:Choice Requires="wps">
          <w:drawing>
            <wp:anchor distT="0" distB="0" distL="114300" distR="114300" simplePos="0" relativeHeight="251668480" behindDoc="0" locked="0" layoutInCell="1" allowOverlap="1" wp14:anchorId="38E93E5F" wp14:editId="670A8306">
              <wp:simplePos x="0" y="0"/>
              <wp:positionH relativeFrom="column">
                <wp:posOffset>1581150</wp:posOffset>
              </wp:positionH>
              <wp:positionV relativeFrom="paragraph">
                <wp:posOffset>109855</wp:posOffset>
              </wp:positionV>
              <wp:extent cx="781050" cy="609600"/>
              <wp:effectExtent l="0" t="0" r="0" b="0"/>
              <wp:wrapSquare wrapText="bothSides"/>
              <wp:docPr id="14" name="Text Box 5">
                <a:hlinkClick xmlns:a="http://schemas.openxmlformats.org/drawingml/2006/main" r:id="rId11"/>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81050" cy="6096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424E5BE" w14:textId="77777777" w:rsidR="007D2F25" w:rsidRPr="00EB2490" w:rsidRDefault="007D2F25" w:rsidP="007D2F25">
                          <w:pPr>
                            <w:pStyle w:val="Footer"/>
                            <w:tabs>
                              <w:tab w:val="center" w:pos="630"/>
                              <w:tab w:val="center" w:pos="1890"/>
                            </w:tabs>
                            <w:jc w:val="center"/>
                            <w:rPr>
                              <w:rFonts w:asciiTheme="minorHAnsi" w:hAnsiTheme="minorHAnsi" w:cstheme="minorHAnsi"/>
                              <w:sz w:val="16"/>
                              <w:szCs w:val="16"/>
                            </w:rPr>
                          </w:pPr>
                          <w:r w:rsidRPr="00EB2490">
                            <w:rPr>
                              <w:rFonts w:asciiTheme="minorHAnsi" w:hAnsiTheme="minorHAnsi" w:cstheme="minorHAnsi"/>
                              <w:noProof/>
                              <w:sz w:val="16"/>
                              <w:szCs w:val="16"/>
                            </w:rPr>
                            <w:drawing>
                              <wp:inline distT="0" distB="0" distL="0" distR="0" wp14:anchorId="506FE028" wp14:editId="6EF73885">
                                <wp:extent cx="287655" cy="287655"/>
                                <wp:effectExtent l="0" t="0" r="0" b="0"/>
                                <wp:docPr id="28" name="Picture 4" descr="Twitter-ico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Twitter-icon (1)"/>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352425" cy="352425"/>
                                        </a:xfrm>
                                        <a:prstGeom prst="rect">
                                          <a:avLst/>
                                        </a:prstGeom>
                                        <a:noFill/>
                                        <a:ln>
                                          <a:noFill/>
                                        </a:ln>
                                      </pic:spPr>
                                    </pic:pic>
                                  </a:graphicData>
                                </a:graphic>
                              </wp:inline>
                            </w:drawing>
                          </w:r>
                        </w:p>
                        <w:p w14:paraId="068E7E8C" w14:textId="77777777" w:rsidR="007D2F25" w:rsidRPr="00EB2490" w:rsidRDefault="00C42FEE" w:rsidP="007D2F25">
                          <w:pPr>
                            <w:pStyle w:val="Footer"/>
                            <w:spacing w:before="60"/>
                            <w:jc w:val="center"/>
                            <w:rPr>
                              <w:rFonts w:asciiTheme="minorHAnsi" w:hAnsiTheme="minorHAnsi" w:cstheme="minorHAnsi"/>
                              <w:sz w:val="16"/>
                              <w:szCs w:val="16"/>
                            </w:rPr>
                          </w:pPr>
                          <w:hyperlink r:id="rId13" w:history="1">
                            <w:r w:rsidR="007D2F25" w:rsidRPr="00EB2490">
                              <w:rPr>
                                <w:rFonts w:asciiTheme="minorHAnsi" w:eastAsia="Calibri" w:hAnsiTheme="minorHAnsi" w:cstheme="minorHAnsi"/>
                                <w:iCs/>
                                <w:color w:val="0000FF"/>
                                <w:sz w:val="16"/>
                                <w:szCs w:val="16"/>
                                <w:u w:val="single"/>
                              </w:rPr>
                              <w:t>www.twitter.com/fordmiddleeast</w:t>
                            </w:r>
                          </w:hyperlink>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8E93E5F" id="Text Box 5" o:spid="_x0000_s1029" type="#_x0000_t202" href="https://twitter.com/ford" style="position:absolute;left:0;text-align:left;margin-left:124.5pt;margin-top:8.65pt;width:61.5pt;height:48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" o:button="t" filled="f" stroked="f">
              <v:fill o:detectmouseclick="t"/>
              <v:textbox inset="0,0,0,0">
                <w:txbxContent>
                  <w:p w14:paraId="3424E5BE" w14:textId="77777777" w:rsidR="007D2F25" w:rsidRPr="00EB2490" w:rsidRDefault="007D2F25" w:rsidP="007D2F25">
                    <w:pPr>
                      <w:pStyle w:val="Footer"/>
                      <w:tabs>
                        <w:tab w:val="center" w:pos="630"/>
                        <w:tab w:val="center" w:pos="1890"/>
                      </w:tabs>
                      <w:jc w:val="center"/>
                      <w:rPr>
                        <w:rFonts w:asciiTheme="minorHAnsi" w:hAnsiTheme="minorHAnsi" w:cstheme="minorHAnsi"/>
                        <w:sz w:val="16"/>
                        <w:szCs w:val="16"/>
                      </w:rPr>
                    </w:pPr>
                    <w:r w:rsidRPr="00EB2490">
                      <w:rPr>
                        <w:rFonts w:asciiTheme="minorHAnsi" w:hAnsiTheme="minorHAnsi" w:cstheme="minorHAnsi"/>
                        <w:noProof/>
                        <w:sz w:val="16"/>
                        <w:szCs w:val="16"/>
                      </w:rPr>
                      <w:drawing>
                        <wp:inline distT="0" distB="0" distL="0" distR="0" wp14:anchorId="506FE028" wp14:editId="6EF73885">
                          <wp:extent cx="287655" cy="287655"/>
                          <wp:effectExtent l="0" t="0" r="0" b="0"/>
                          <wp:docPr id="28" name="Picture 4" descr="Twitter-ico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Twitter-icon (1)"/>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352425" cy="352425"/>
                                  </a:xfrm>
                                  <a:prstGeom prst="rect">
                                    <a:avLst/>
                                  </a:prstGeom>
                                  <a:noFill/>
                                  <a:ln>
                                    <a:noFill/>
                                  </a:ln>
                                </pic:spPr>
                              </pic:pic>
                            </a:graphicData>
                          </a:graphic>
                        </wp:inline>
                      </w:drawing>
                    </w:r>
                  </w:p>
                  <w:p w14:paraId="068E7E8C" w14:textId="77777777" w:rsidR="007D2F25" w:rsidRPr="00EB2490" w:rsidRDefault="00C42FEE" w:rsidP="007D2F25">
                    <w:pPr>
                      <w:pStyle w:val="Footer"/>
                      <w:spacing w:before="60"/>
                      <w:jc w:val="center"/>
                      <w:rPr>
                        <w:rFonts w:asciiTheme="minorHAnsi" w:hAnsiTheme="minorHAnsi" w:cstheme="minorHAnsi"/>
                        <w:sz w:val="16"/>
                        <w:szCs w:val="16"/>
                      </w:rPr>
                    </w:pPr>
                    <w:hyperlink r:id="rId14" w:history="1">
                      <w:r w:rsidR="007D2F25" w:rsidRPr="00EB2490">
                        <w:rPr>
                          <w:rFonts w:asciiTheme="minorHAnsi" w:eastAsia="Calibri" w:hAnsiTheme="minorHAnsi" w:cstheme="minorHAnsi"/>
                          <w:iCs/>
                          <w:color w:val="0000FF"/>
                          <w:sz w:val="16"/>
                          <w:szCs w:val="16"/>
                          <w:u w:val="single"/>
                        </w:rPr>
                        <w:t>www.twitter.com/fordmiddleeast</w:t>
                      </w:r>
                    </w:hyperlink>
                  </w:p>
                </w:txbxContent>
              </v:textbox>
              <w10:wrap type="square"/>
            </v:shape>
          </w:pict>
        </mc:Fallback>
      </mc:AlternateContent>
    </w:r>
    <w:r w:rsidRPr="00EB2490">
      <w:rPr>
        <w:rFonts w:asciiTheme="minorHAnsi" w:hAnsiTheme="minorHAnsi" w:cstheme="minorHAnsi"/>
        <w:noProof/>
        <w:sz w:val="18"/>
        <w:szCs w:val="18"/>
      </w:rPr>
      <mc:AlternateContent>
        <mc:Choice Requires="wps">
          <w:drawing>
            <wp:anchor distT="0" distB="0" distL="114300" distR="114300" simplePos="0" relativeHeight="251669504" behindDoc="0" locked="0" layoutInCell="1" allowOverlap="1" wp14:anchorId="19516615" wp14:editId="62C5F27E">
              <wp:simplePos x="0" y="0"/>
              <wp:positionH relativeFrom="column">
                <wp:posOffset>581025</wp:posOffset>
              </wp:positionH>
              <wp:positionV relativeFrom="paragraph">
                <wp:posOffset>118745</wp:posOffset>
              </wp:positionV>
              <wp:extent cx="899795" cy="600075"/>
              <wp:effectExtent l="0" t="0" r="14605" b="9525"/>
              <wp:wrapTight wrapText="bothSides">
                <wp:wrapPolygon edited="0">
                  <wp:start x="0" y="0"/>
                  <wp:lineTo x="0" y="21257"/>
                  <wp:lineTo x="21493" y="21257"/>
                  <wp:lineTo x="21493" y="0"/>
                  <wp:lineTo x="0" y="0"/>
                </wp:wrapPolygon>
              </wp:wrapTight>
              <wp:docPr id="19" name="Text Box 2">
                <a:hlinkClick xmlns:a="http://schemas.openxmlformats.org/drawingml/2006/main" r:id="rId9"/>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99795" cy="6000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D4025ED" w14:textId="77777777" w:rsidR="007D2F25" w:rsidRPr="00EB2490" w:rsidRDefault="007D2F25" w:rsidP="007D2F25">
                          <w:pPr>
                            <w:pStyle w:val="Footer"/>
                            <w:tabs>
                              <w:tab w:val="center" w:pos="1890"/>
                            </w:tabs>
                            <w:jc w:val="center"/>
                            <w:rPr>
                              <w:rFonts w:asciiTheme="minorHAnsi" w:hAnsiTheme="minorHAnsi" w:cstheme="minorHAnsi"/>
                              <w:sz w:val="16"/>
                              <w:szCs w:val="16"/>
                            </w:rPr>
                          </w:pPr>
                          <w:r w:rsidRPr="00EB2490">
                            <w:rPr>
                              <w:rFonts w:asciiTheme="minorHAnsi" w:hAnsiTheme="minorHAnsi" w:cstheme="minorHAnsi"/>
                              <w:noProof/>
                              <w:sz w:val="16"/>
                              <w:szCs w:val="16"/>
                            </w:rPr>
                            <w:drawing>
                              <wp:inline distT="0" distB="0" distL="0" distR="0" wp14:anchorId="60793BFE" wp14:editId="25FF6EC5">
                                <wp:extent cx="274955" cy="274955"/>
                                <wp:effectExtent l="0" t="0" r="0" b="0"/>
                                <wp:docPr id="29" name="Picture 5" descr="Instagram_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Instagram_icon"/>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274955" cy="274955"/>
                                        </a:xfrm>
                                        <a:prstGeom prst="rect">
                                          <a:avLst/>
                                        </a:prstGeom>
                                        <a:noFill/>
                                        <a:ln>
                                          <a:noFill/>
                                        </a:ln>
                                      </pic:spPr>
                                    </pic:pic>
                                  </a:graphicData>
                                </a:graphic>
                              </wp:inline>
                            </w:drawing>
                          </w:r>
                        </w:p>
                        <w:p w14:paraId="40FBC63F" w14:textId="77777777" w:rsidR="007D2F25" w:rsidRPr="00EB2490" w:rsidRDefault="00C42FEE" w:rsidP="007D2F25">
                          <w:pPr>
                            <w:pStyle w:val="Footer"/>
                            <w:tabs>
                              <w:tab w:val="center" w:pos="1890"/>
                            </w:tabs>
                            <w:spacing w:before="60"/>
                            <w:jc w:val="center"/>
                            <w:rPr>
                              <w:rFonts w:asciiTheme="minorHAnsi" w:hAnsiTheme="minorHAnsi" w:cstheme="minorHAnsi"/>
                              <w:sz w:val="16"/>
                              <w:szCs w:val="16"/>
                            </w:rPr>
                          </w:pPr>
                          <w:hyperlink r:id="rId16" w:history="1">
                            <w:r w:rsidR="007D2F25" w:rsidRPr="00EB2490">
                              <w:rPr>
                                <w:rFonts w:asciiTheme="minorHAnsi" w:eastAsia="Calibri" w:hAnsiTheme="minorHAnsi" w:cstheme="minorHAnsi"/>
                                <w:iCs/>
                                <w:color w:val="0000FF"/>
                                <w:sz w:val="16"/>
                                <w:szCs w:val="16"/>
                                <w:u w:val="single"/>
                              </w:rPr>
                              <w:t>www.instagram.com/fordmiddleeast</w:t>
                            </w:r>
                          </w:hyperlink>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9516615" id="_x0000_s1030" type="#_x0000_t202" href="http://www.instagram.com/ford" style="position:absolute;left:0;text-align:left;margin-left:45.75pt;margin-top:9.35pt;width:70.85pt;height:47.2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" o:button="t" filled="f" stroked="f">
              <v:fill o:detectmouseclick="t"/>
              <v:textbox inset="0,0,0,0">
                <w:txbxContent>
                  <w:p w14:paraId="1D4025ED" w14:textId="77777777" w:rsidR="007D2F25" w:rsidRPr="00EB2490" w:rsidRDefault="007D2F25" w:rsidP="007D2F25">
                    <w:pPr>
                      <w:pStyle w:val="Footer"/>
                      <w:tabs>
                        <w:tab w:val="center" w:pos="1890"/>
                      </w:tabs>
                      <w:jc w:val="center"/>
                      <w:rPr>
                        <w:rFonts w:asciiTheme="minorHAnsi" w:hAnsiTheme="minorHAnsi" w:cstheme="minorHAnsi"/>
                        <w:sz w:val="16"/>
                        <w:szCs w:val="16"/>
                      </w:rPr>
                    </w:pPr>
                    <w:r w:rsidRPr="00EB2490">
                      <w:rPr>
                        <w:rFonts w:asciiTheme="minorHAnsi" w:hAnsiTheme="minorHAnsi" w:cstheme="minorHAnsi"/>
                        <w:noProof/>
                        <w:sz w:val="16"/>
                        <w:szCs w:val="16"/>
                      </w:rPr>
                      <w:drawing>
                        <wp:inline distT="0" distB="0" distL="0" distR="0" wp14:anchorId="60793BFE" wp14:editId="25FF6EC5">
                          <wp:extent cx="274955" cy="274955"/>
                          <wp:effectExtent l="0" t="0" r="0" b="0"/>
                          <wp:docPr id="29" name="Picture 5" descr="Instagram_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Instagram_icon"/>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274955" cy="274955"/>
                                  </a:xfrm>
                                  <a:prstGeom prst="rect">
                                    <a:avLst/>
                                  </a:prstGeom>
                                  <a:noFill/>
                                  <a:ln>
                                    <a:noFill/>
                                  </a:ln>
                                </pic:spPr>
                              </pic:pic>
                            </a:graphicData>
                          </a:graphic>
                        </wp:inline>
                      </w:drawing>
                    </w:r>
                  </w:p>
                  <w:p w14:paraId="40FBC63F" w14:textId="77777777" w:rsidR="007D2F25" w:rsidRPr="00EB2490" w:rsidRDefault="00C42FEE" w:rsidP="007D2F25">
                    <w:pPr>
                      <w:pStyle w:val="Footer"/>
                      <w:tabs>
                        <w:tab w:val="center" w:pos="1890"/>
                      </w:tabs>
                      <w:spacing w:before="60"/>
                      <w:jc w:val="center"/>
                      <w:rPr>
                        <w:rFonts w:asciiTheme="minorHAnsi" w:hAnsiTheme="minorHAnsi" w:cstheme="minorHAnsi"/>
                        <w:sz w:val="16"/>
                        <w:szCs w:val="16"/>
                      </w:rPr>
                    </w:pPr>
                    <w:hyperlink r:id="rId17" w:history="1">
                      <w:r w:rsidR="007D2F25" w:rsidRPr="00EB2490">
                        <w:rPr>
                          <w:rFonts w:asciiTheme="minorHAnsi" w:eastAsia="Calibri" w:hAnsiTheme="minorHAnsi" w:cstheme="minorHAnsi"/>
                          <w:iCs/>
                          <w:color w:val="0000FF"/>
                          <w:sz w:val="16"/>
                          <w:szCs w:val="16"/>
                          <w:u w:val="single"/>
                        </w:rPr>
                        <w:t>www.instagram.com/fordmiddleeast</w:t>
                      </w:r>
                    </w:hyperlink>
                  </w:p>
                </w:txbxContent>
              </v:textbox>
              <w10:wrap type="tight"/>
            </v:shape>
          </w:pict>
        </mc:Fallback>
      </mc:AlternateContent>
    </w:r>
  </w:p>
  <w:p w14:paraId="19D62BC5" w14:textId="77777777" w:rsidR="007D2F25" w:rsidRPr="00EB2490" w:rsidRDefault="007D2F25" w:rsidP="007D2F25">
    <w:pPr>
      <w:pStyle w:val="Footer"/>
      <w:rPr>
        <w:rFonts w:asciiTheme="minorHAnsi" w:hAnsiTheme="minorHAnsi" w:cstheme="minorHAnsi"/>
        <w:sz w:val="18"/>
        <w:szCs w:val="18"/>
      </w:rPr>
    </w:pPr>
  </w:p>
  <w:p w14:paraId="4859DC03" w14:textId="77777777" w:rsidR="007D2F25" w:rsidRDefault="007D2F25" w:rsidP="007D2F25">
    <w:pPr>
      <w:pStyle w:val="Footer"/>
      <w:rPr>
        <w:rFonts w:asciiTheme="minorHAnsi" w:hAnsiTheme="minorHAnsi" w:cstheme="minorHAnsi"/>
        <w:sz w:val="18"/>
        <w:szCs w:val="18"/>
      </w:rPr>
    </w:pPr>
  </w:p>
  <w:p w14:paraId="1CBAAB42" w14:textId="77777777" w:rsidR="00FA58FE" w:rsidRPr="007D2F25" w:rsidRDefault="00FA58FE" w:rsidP="007D2F25">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181C038" w14:textId="77777777" w:rsidR="007D2F25" w:rsidRPr="00EB2490" w:rsidRDefault="007D2F25" w:rsidP="007D2F25">
    <w:pPr>
      <w:pStyle w:val="Footer"/>
      <w:tabs>
        <w:tab w:val="left" w:pos="660"/>
        <w:tab w:val="center" w:pos="4680"/>
      </w:tabs>
      <w:jc w:val="center"/>
      <w:rPr>
        <w:rFonts w:asciiTheme="minorHAnsi" w:eastAsia="Calibri" w:hAnsiTheme="minorHAnsi" w:cstheme="minorHAnsi"/>
        <w:sz w:val="18"/>
        <w:szCs w:val="18"/>
      </w:rPr>
    </w:pPr>
    <w:r w:rsidRPr="00EB2490">
      <w:rPr>
        <w:rFonts w:asciiTheme="minorHAnsi" w:eastAsia="Calibri" w:hAnsiTheme="minorHAnsi" w:cstheme="minorHAnsi"/>
        <w:sz w:val="18"/>
        <w:szCs w:val="18"/>
      </w:rPr>
      <w:t xml:space="preserve">For news releases, related materials and high-resolution photos and video, visit </w:t>
    </w:r>
    <w:hyperlink r:id="rId1" w:history="1">
      <w:r w:rsidRPr="00EB2490">
        <w:rPr>
          <w:rFonts w:asciiTheme="minorHAnsi" w:eastAsia="Calibri" w:hAnsiTheme="minorHAnsi" w:cstheme="minorHAnsi"/>
          <w:color w:val="0000FF"/>
          <w:sz w:val="18"/>
          <w:szCs w:val="18"/>
          <w:u w:val="single"/>
        </w:rPr>
        <w:t>www.media.ford.com</w:t>
      </w:r>
    </w:hyperlink>
    <w:r w:rsidRPr="00EB2490">
      <w:rPr>
        <w:rFonts w:asciiTheme="minorHAnsi" w:eastAsia="Calibri" w:hAnsiTheme="minorHAnsi" w:cstheme="minorHAnsi"/>
        <w:sz w:val="18"/>
        <w:szCs w:val="18"/>
      </w:rPr>
      <w:t>.</w:t>
    </w:r>
  </w:p>
  <w:p w14:paraId="69B7E53B" w14:textId="77777777" w:rsidR="007D2F25" w:rsidRPr="00EB2490" w:rsidRDefault="007D2F25" w:rsidP="007D2F25">
    <w:pPr>
      <w:pStyle w:val="Footer"/>
      <w:jc w:val="center"/>
      <w:rPr>
        <w:rFonts w:asciiTheme="minorHAnsi" w:eastAsia="Calibri" w:hAnsiTheme="minorHAnsi" w:cstheme="minorHAnsi"/>
        <w:sz w:val="18"/>
        <w:szCs w:val="18"/>
      </w:rPr>
    </w:pPr>
    <w:r w:rsidRPr="00EB2490">
      <w:rPr>
        <w:rFonts w:asciiTheme="minorHAnsi" w:hAnsiTheme="minorHAnsi" w:cstheme="minorHAnsi"/>
        <w:noProof/>
        <w:sz w:val="18"/>
        <w:szCs w:val="18"/>
      </w:rPr>
      <mc:AlternateContent>
        <mc:Choice Requires="wps">
          <w:drawing>
            <wp:anchor distT="0" distB="0" distL="114300" distR="114300" simplePos="0" relativeHeight="251665408" behindDoc="0" locked="0" layoutInCell="1" allowOverlap="1" wp14:anchorId="050CDF78" wp14:editId="59E5B1B2">
              <wp:simplePos x="0" y="0"/>
              <wp:positionH relativeFrom="column">
                <wp:posOffset>3514725</wp:posOffset>
              </wp:positionH>
              <wp:positionV relativeFrom="paragraph">
                <wp:posOffset>99060</wp:posOffset>
              </wp:positionV>
              <wp:extent cx="838200" cy="619125"/>
              <wp:effectExtent l="0" t="0" r="0" b="9525"/>
              <wp:wrapTight wrapText="bothSides">
                <wp:wrapPolygon edited="0">
                  <wp:start x="0" y="0"/>
                  <wp:lineTo x="0" y="21268"/>
                  <wp:lineTo x="21109" y="21268"/>
                  <wp:lineTo x="21109" y="0"/>
                  <wp:lineTo x="0" y="0"/>
                </wp:wrapPolygon>
              </wp:wrapTight>
              <wp:docPr id="15" name="Text Box 15">
                <a:hlinkClick xmlns:a="http://schemas.openxmlformats.org/drawingml/2006/main" r:id="rId2"/>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38200" cy="61912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7997B3E" w14:textId="77777777" w:rsidR="007D2F25" w:rsidRPr="00EB2490" w:rsidRDefault="007D2F25" w:rsidP="007D2F25">
                          <w:pPr>
                            <w:pStyle w:val="Footer"/>
                            <w:tabs>
                              <w:tab w:val="center" w:pos="630"/>
                              <w:tab w:val="center" w:pos="1890"/>
                            </w:tabs>
                            <w:jc w:val="center"/>
                            <w:rPr>
                              <w:rFonts w:asciiTheme="minorHAnsi" w:hAnsiTheme="minorHAnsi" w:cstheme="minorHAnsi"/>
                              <w:sz w:val="16"/>
                              <w:szCs w:val="16"/>
                            </w:rPr>
                          </w:pPr>
                          <w:r w:rsidRPr="00EB2490">
                            <w:rPr>
                              <w:rFonts w:asciiTheme="minorHAnsi" w:hAnsiTheme="minorHAnsi" w:cstheme="minorHAnsi"/>
                              <w:noProof/>
                              <w:sz w:val="16"/>
                              <w:szCs w:val="16"/>
                            </w:rPr>
                            <w:drawing>
                              <wp:inline distT="0" distB="0" distL="0" distR="0" wp14:anchorId="3FE6C381" wp14:editId="12E6F6DF">
                                <wp:extent cx="324514" cy="265593"/>
                                <wp:effectExtent l="0" t="0" r="0" b="1270"/>
                                <wp:docPr id="21" name="Picture 21" descr="File:YouTube full-color icon (2017).svg - Wikimedia Commons"/>
                                <wp:cNvGraphicFramePr/>
                                <a:graphic xmlns:a="http://schemas.openxmlformats.org/drawingml/2006/main">
                                  <a:graphicData uri="http://schemas.openxmlformats.org/drawingml/2006/picture">
                                    <pic:pic xmlns:pic="http://schemas.openxmlformats.org/drawingml/2006/picture">
                                      <pic:nvPicPr>
                                        <pic:cNvPr id="88" name="Picture 88" descr="File:YouTube full-color icon (2017).svg - Wikimedia Commons"/>
                                        <pic:cNvPicPr/>
                                      </pic:nvPicPr>
                                      <pic:blipFill>
                                        <a:blip r:embed="rId3">
                                          <a:extLst>
                                            <a:ext uri="{28A0092B-C50C-407E-A947-70E740481C1C}">
                                              <a14:useLocalDpi xmlns:a14="http://schemas.microsoft.com/office/drawing/2010/main" val="0"/>
                                            </a:ext>
                                          </a:extLst>
                                        </a:blip>
                                        <a:srcRect/>
                                        <a:stretch>
                                          <a:fillRect/>
                                        </a:stretch>
                                      </pic:blipFill>
                                      <pic:spPr bwMode="auto">
                                        <a:xfrm>
                                          <a:off x="0" y="0"/>
                                          <a:ext cx="325032" cy="266017"/>
                                        </a:xfrm>
                                        <a:prstGeom prst="rect">
                                          <a:avLst/>
                                        </a:prstGeom>
                                        <a:noFill/>
                                        <a:ln>
                                          <a:noFill/>
                                        </a:ln>
                                      </pic:spPr>
                                    </pic:pic>
                                  </a:graphicData>
                                </a:graphic>
                              </wp:inline>
                            </w:drawing>
                          </w:r>
                        </w:p>
                        <w:p w14:paraId="26199E9D" w14:textId="77777777" w:rsidR="007D2F25" w:rsidRPr="00EB2490" w:rsidRDefault="00C42FEE" w:rsidP="007D2F25">
                          <w:pPr>
                            <w:pStyle w:val="Footer"/>
                            <w:spacing w:before="60"/>
                            <w:jc w:val="center"/>
                            <w:rPr>
                              <w:rFonts w:asciiTheme="minorHAnsi" w:hAnsiTheme="minorHAnsi" w:cstheme="minorHAnsi"/>
                              <w:sz w:val="16"/>
                              <w:szCs w:val="16"/>
                            </w:rPr>
                          </w:pPr>
                          <w:hyperlink r:id="rId4" w:history="1">
                            <w:r w:rsidR="007D2F25" w:rsidRPr="00EB2490">
                              <w:rPr>
                                <w:rFonts w:asciiTheme="minorHAnsi" w:eastAsia="Calibri" w:hAnsiTheme="minorHAnsi" w:cstheme="minorHAnsi"/>
                                <w:iCs/>
                                <w:color w:val="0000FF"/>
                                <w:sz w:val="16"/>
                                <w:szCs w:val="16"/>
                                <w:u w:val="single"/>
                              </w:rPr>
                              <w:t>www.youtube.com/fordmiddleast</w:t>
                            </w:r>
                          </w:hyperlink>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050CDF78" id="_x0000_t202" coordsize="21600,21600" o:spt="202" path="m,l,21600r21600,l21600,xe">
              <v:stroke joinstyle="miter"/>
              <v:path gradientshapeok="t" o:connecttype="rect"/>
            </v:shapetype>
            <v:shape id="Text Box 15" o:spid="_x0000_s1031" type="#_x0000_t202" href="http://www.facebook.com/ford" style="position:absolute;left:0;text-align:left;margin-left:276.75pt;margin-top:7.8pt;width:66pt;height:48.75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" o:button="t" filled="f" stroked="f">
              <v:fill o:detectmouseclick="t"/>
              <v:textbox inset="0,0,0,0">
                <w:txbxContent>
                  <w:p w14:paraId="07997B3E" w14:textId="77777777" w:rsidR="007D2F25" w:rsidRPr="00EB2490" w:rsidRDefault="007D2F25" w:rsidP="007D2F25">
                    <w:pPr>
                      <w:pStyle w:val="Footer"/>
                      <w:tabs>
                        <w:tab w:val="center" w:pos="630"/>
                        <w:tab w:val="center" w:pos="1890"/>
                      </w:tabs>
                      <w:jc w:val="center"/>
                      <w:rPr>
                        <w:rFonts w:asciiTheme="minorHAnsi" w:hAnsiTheme="minorHAnsi" w:cstheme="minorHAnsi"/>
                        <w:sz w:val="16"/>
                        <w:szCs w:val="16"/>
                      </w:rPr>
                    </w:pPr>
                    <w:r w:rsidRPr="00EB2490">
                      <w:rPr>
                        <w:rFonts w:asciiTheme="minorHAnsi" w:hAnsiTheme="minorHAnsi" w:cstheme="minorHAnsi"/>
                        <w:noProof/>
                        <w:sz w:val="16"/>
                        <w:szCs w:val="16"/>
                      </w:rPr>
                      <w:drawing>
                        <wp:inline distT="0" distB="0" distL="0" distR="0" wp14:anchorId="3FE6C381" wp14:editId="12E6F6DF">
                          <wp:extent cx="324514" cy="265593"/>
                          <wp:effectExtent l="0" t="0" r="0" b="1270"/>
                          <wp:docPr id="21" name="Picture 21" descr="File:YouTube full-color icon (2017).svg - Wikimedia Commons"/>
                          <wp:cNvGraphicFramePr/>
                          <a:graphic xmlns:a="http://schemas.openxmlformats.org/drawingml/2006/main">
                            <a:graphicData uri="http://schemas.openxmlformats.org/drawingml/2006/picture">
                              <pic:pic xmlns:pic="http://schemas.openxmlformats.org/drawingml/2006/picture">
                                <pic:nvPicPr>
                                  <pic:cNvPr id="88" name="Picture 88" descr="File:YouTube full-color icon (2017).svg - Wikimedia Commons"/>
                                  <pic:cNvPicPr/>
                                </pic:nvPicPr>
                                <pic:blipFill>
                                  <a:blip r:embed="rId3">
                                    <a:extLst>
                                      <a:ext uri="{28A0092B-C50C-407E-A947-70E740481C1C}">
                                        <a14:useLocalDpi xmlns:a14="http://schemas.microsoft.com/office/drawing/2010/main" val="0"/>
                                      </a:ext>
                                    </a:extLst>
                                  </a:blip>
                                  <a:srcRect/>
                                  <a:stretch>
                                    <a:fillRect/>
                                  </a:stretch>
                                </pic:blipFill>
                                <pic:spPr bwMode="auto">
                                  <a:xfrm>
                                    <a:off x="0" y="0"/>
                                    <a:ext cx="325032" cy="266017"/>
                                  </a:xfrm>
                                  <a:prstGeom prst="rect">
                                    <a:avLst/>
                                  </a:prstGeom>
                                  <a:noFill/>
                                  <a:ln>
                                    <a:noFill/>
                                  </a:ln>
                                </pic:spPr>
                              </pic:pic>
                            </a:graphicData>
                          </a:graphic>
                        </wp:inline>
                      </w:drawing>
                    </w:r>
                  </w:p>
                  <w:p w14:paraId="26199E9D" w14:textId="77777777" w:rsidR="007D2F25" w:rsidRPr="00EB2490" w:rsidRDefault="00C42FEE" w:rsidP="007D2F25">
                    <w:pPr>
                      <w:pStyle w:val="Footer"/>
                      <w:spacing w:before="60"/>
                      <w:jc w:val="center"/>
                      <w:rPr>
                        <w:rFonts w:asciiTheme="minorHAnsi" w:hAnsiTheme="minorHAnsi" w:cstheme="minorHAnsi"/>
                        <w:sz w:val="16"/>
                        <w:szCs w:val="16"/>
                      </w:rPr>
                    </w:pPr>
                    <w:hyperlink r:id="rId5" w:history="1">
                      <w:r w:rsidR="007D2F25" w:rsidRPr="00EB2490">
                        <w:rPr>
                          <w:rFonts w:asciiTheme="minorHAnsi" w:eastAsia="Calibri" w:hAnsiTheme="minorHAnsi" w:cstheme="minorHAnsi"/>
                          <w:iCs/>
                          <w:color w:val="0000FF"/>
                          <w:sz w:val="16"/>
                          <w:szCs w:val="16"/>
                          <w:u w:val="single"/>
                        </w:rPr>
                        <w:t>www.youtube.com/fordmiddleast</w:t>
                      </w:r>
                    </w:hyperlink>
                  </w:p>
                </w:txbxContent>
              </v:textbox>
              <w10:wrap type="tight"/>
            </v:shape>
          </w:pict>
        </mc:Fallback>
      </mc:AlternateContent>
    </w:r>
    <w:r w:rsidRPr="00EB2490">
      <w:rPr>
        <w:rFonts w:asciiTheme="minorHAnsi" w:hAnsiTheme="minorHAnsi" w:cstheme="minorHAnsi"/>
        <w:noProof/>
        <w:sz w:val="18"/>
        <w:szCs w:val="18"/>
      </w:rPr>
      <mc:AlternateContent>
        <mc:Choice Requires="wps">
          <w:drawing>
            <wp:anchor distT="0" distB="0" distL="114300" distR="114300" simplePos="0" relativeHeight="251661312" behindDoc="0" locked="0" layoutInCell="1" allowOverlap="1" wp14:anchorId="5BDECEDB" wp14:editId="0DB2958F">
              <wp:simplePos x="0" y="0"/>
              <wp:positionH relativeFrom="column">
                <wp:posOffset>2504440</wp:posOffset>
              </wp:positionH>
              <wp:positionV relativeFrom="paragraph">
                <wp:posOffset>106680</wp:posOffset>
              </wp:positionV>
              <wp:extent cx="885825" cy="561975"/>
              <wp:effectExtent l="0" t="0" r="9525" b="9525"/>
              <wp:wrapTight wrapText="bothSides">
                <wp:wrapPolygon edited="0">
                  <wp:start x="0" y="0"/>
                  <wp:lineTo x="0" y="21234"/>
                  <wp:lineTo x="21368" y="21234"/>
                  <wp:lineTo x="21368" y="0"/>
                  <wp:lineTo x="0" y="0"/>
                </wp:wrapPolygon>
              </wp:wrapTight>
              <wp:docPr id="16" name="Text Box 4">
                <a:hlinkClick xmlns:a="http://schemas.openxmlformats.org/drawingml/2006/main" r:id="rId2"/>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85825" cy="5619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19975AB" w14:textId="77777777" w:rsidR="007D2F25" w:rsidRPr="00EB2490" w:rsidRDefault="007D2F25" w:rsidP="007D2F25">
                          <w:pPr>
                            <w:pStyle w:val="Footer"/>
                            <w:tabs>
                              <w:tab w:val="center" w:pos="630"/>
                              <w:tab w:val="center" w:pos="1890"/>
                            </w:tabs>
                            <w:jc w:val="center"/>
                            <w:rPr>
                              <w:rFonts w:asciiTheme="minorHAnsi" w:hAnsiTheme="minorHAnsi" w:cstheme="minorHAnsi"/>
                              <w:sz w:val="16"/>
                              <w:szCs w:val="16"/>
                            </w:rPr>
                          </w:pPr>
                          <w:r w:rsidRPr="00EB2490">
                            <w:rPr>
                              <w:rFonts w:asciiTheme="minorHAnsi" w:hAnsiTheme="minorHAnsi" w:cstheme="minorHAnsi"/>
                              <w:noProof/>
                              <w:sz w:val="16"/>
                              <w:szCs w:val="16"/>
                            </w:rPr>
                            <w:drawing>
                              <wp:inline distT="0" distB="0" distL="0" distR="0" wp14:anchorId="477AEFF8" wp14:editId="5254CF97">
                                <wp:extent cx="271780" cy="271780"/>
                                <wp:effectExtent l="0" t="0" r="5715" b="5715"/>
                                <wp:docPr id="22" name="Picture 2" descr="facebook-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facebook-256"/>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71780" cy="271780"/>
                                        </a:xfrm>
                                        <a:prstGeom prst="rect">
                                          <a:avLst/>
                                        </a:prstGeom>
                                        <a:noFill/>
                                        <a:ln>
                                          <a:noFill/>
                                        </a:ln>
                                      </pic:spPr>
                                    </pic:pic>
                                  </a:graphicData>
                                </a:graphic>
                              </wp:inline>
                            </w:drawing>
                          </w:r>
                        </w:p>
                        <w:p w14:paraId="374404DA" w14:textId="77777777" w:rsidR="007D2F25" w:rsidRPr="00EB2490" w:rsidRDefault="00C42FEE" w:rsidP="007D2F25">
                          <w:pPr>
                            <w:pStyle w:val="Footer"/>
                            <w:spacing w:before="60"/>
                            <w:jc w:val="center"/>
                            <w:rPr>
                              <w:rFonts w:asciiTheme="minorHAnsi" w:hAnsiTheme="minorHAnsi" w:cstheme="minorHAnsi"/>
                              <w:sz w:val="16"/>
                              <w:szCs w:val="16"/>
                            </w:rPr>
                          </w:pPr>
                          <w:hyperlink r:id="rId7" w:history="1">
                            <w:r w:rsidR="007D2F25" w:rsidRPr="00EB2490">
                              <w:rPr>
                                <w:rStyle w:val="Hyperlink"/>
                                <w:rFonts w:asciiTheme="minorHAnsi" w:hAnsiTheme="minorHAnsi" w:cstheme="minorHAnsi"/>
                                <w:iCs/>
                                <w:sz w:val="16"/>
                                <w:szCs w:val="16"/>
                              </w:rPr>
                              <w:t>www.facebook.com/fordmiddleeast</w:t>
                            </w:r>
                          </w:hyperlink>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BDECEDB" id="_x0000_s1032" type="#_x0000_t202" href="http://www.facebook.com/ford" style="position:absolute;left:0;text-align:left;margin-left:197.2pt;margin-top:8.4pt;width:69.75pt;height:44.2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" o:button="t" filled="f" stroked="f">
              <v:fill o:detectmouseclick="t"/>
              <v:textbox inset="0,0,0,0">
                <w:txbxContent>
                  <w:p w14:paraId="419975AB" w14:textId="77777777" w:rsidR="007D2F25" w:rsidRPr="00EB2490" w:rsidRDefault="007D2F25" w:rsidP="007D2F25">
                    <w:pPr>
                      <w:pStyle w:val="Footer"/>
                      <w:tabs>
                        <w:tab w:val="center" w:pos="630"/>
                        <w:tab w:val="center" w:pos="1890"/>
                      </w:tabs>
                      <w:jc w:val="center"/>
                      <w:rPr>
                        <w:rFonts w:asciiTheme="minorHAnsi" w:hAnsiTheme="minorHAnsi" w:cstheme="minorHAnsi"/>
                        <w:sz w:val="16"/>
                        <w:szCs w:val="16"/>
                      </w:rPr>
                    </w:pPr>
                    <w:r w:rsidRPr="00EB2490">
                      <w:rPr>
                        <w:rFonts w:asciiTheme="minorHAnsi" w:hAnsiTheme="minorHAnsi" w:cstheme="minorHAnsi"/>
                        <w:noProof/>
                        <w:sz w:val="16"/>
                        <w:szCs w:val="16"/>
                      </w:rPr>
                      <w:drawing>
                        <wp:inline distT="0" distB="0" distL="0" distR="0" wp14:anchorId="477AEFF8" wp14:editId="5254CF97">
                          <wp:extent cx="271780" cy="271780"/>
                          <wp:effectExtent l="0" t="0" r="5715" b="5715"/>
                          <wp:docPr id="22" name="Picture 2" descr="facebook-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facebook-256"/>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71780" cy="271780"/>
                                  </a:xfrm>
                                  <a:prstGeom prst="rect">
                                    <a:avLst/>
                                  </a:prstGeom>
                                  <a:noFill/>
                                  <a:ln>
                                    <a:noFill/>
                                  </a:ln>
                                </pic:spPr>
                              </pic:pic>
                            </a:graphicData>
                          </a:graphic>
                        </wp:inline>
                      </w:drawing>
                    </w:r>
                  </w:p>
                  <w:p w14:paraId="374404DA" w14:textId="77777777" w:rsidR="007D2F25" w:rsidRPr="00EB2490" w:rsidRDefault="00C42FEE" w:rsidP="007D2F25">
                    <w:pPr>
                      <w:pStyle w:val="Footer"/>
                      <w:spacing w:before="60"/>
                      <w:jc w:val="center"/>
                      <w:rPr>
                        <w:rFonts w:asciiTheme="minorHAnsi" w:hAnsiTheme="minorHAnsi" w:cstheme="minorHAnsi"/>
                        <w:sz w:val="16"/>
                        <w:szCs w:val="16"/>
                      </w:rPr>
                    </w:pPr>
                    <w:hyperlink r:id="rId8" w:history="1">
                      <w:r w:rsidR="007D2F25" w:rsidRPr="00EB2490">
                        <w:rPr>
                          <w:rStyle w:val="Hyperlink"/>
                          <w:rFonts w:asciiTheme="minorHAnsi" w:hAnsiTheme="minorHAnsi" w:cstheme="minorHAnsi"/>
                          <w:iCs/>
                          <w:sz w:val="16"/>
                          <w:szCs w:val="16"/>
                        </w:rPr>
                        <w:t>www.facebook.com/fordmiddleeast</w:t>
                      </w:r>
                    </w:hyperlink>
                  </w:p>
                </w:txbxContent>
              </v:textbox>
              <w10:wrap type="tight"/>
            </v:shape>
          </w:pict>
        </mc:Fallback>
      </mc:AlternateContent>
    </w:r>
    <w:r w:rsidRPr="00EB2490">
      <w:rPr>
        <w:rFonts w:asciiTheme="minorHAnsi" w:hAnsiTheme="minorHAnsi" w:cstheme="minorHAnsi"/>
        <w:noProof/>
        <w:sz w:val="18"/>
        <w:szCs w:val="18"/>
      </w:rPr>
      <mc:AlternateContent>
        <mc:Choice Requires="wps">
          <w:drawing>
            <wp:anchor distT="0" distB="0" distL="114300" distR="114300" simplePos="0" relativeHeight="251664384" behindDoc="0" locked="0" layoutInCell="1" allowOverlap="1" wp14:anchorId="172034F1" wp14:editId="499BB88C">
              <wp:simplePos x="0" y="0"/>
              <wp:positionH relativeFrom="column">
                <wp:posOffset>4476750</wp:posOffset>
              </wp:positionH>
              <wp:positionV relativeFrom="paragraph">
                <wp:posOffset>100965</wp:posOffset>
              </wp:positionV>
              <wp:extent cx="899795" cy="619125"/>
              <wp:effectExtent l="0" t="0" r="14605" b="9525"/>
              <wp:wrapTight wrapText="bothSides">
                <wp:wrapPolygon edited="0">
                  <wp:start x="0" y="0"/>
                  <wp:lineTo x="0" y="21268"/>
                  <wp:lineTo x="21493" y="21268"/>
                  <wp:lineTo x="21493" y="0"/>
                  <wp:lineTo x="0" y="0"/>
                </wp:wrapPolygon>
              </wp:wrapTight>
              <wp:docPr id="3" name="Text Box 2">
                <a:hlinkClick xmlns:a="http://schemas.openxmlformats.org/drawingml/2006/main" r:id="rId9"/>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99795" cy="61912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AACAD2C" w14:textId="77777777" w:rsidR="007D2F25" w:rsidRDefault="007D2F25" w:rsidP="007D2F25">
                          <w:pPr>
                            <w:pStyle w:val="Footer"/>
                            <w:tabs>
                              <w:tab w:val="center" w:pos="1890"/>
                            </w:tabs>
                            <w:jc w:val="center"/>
                            <w:rPr>
                              <w:rFonts w:ascii="Arial" w:hAnsi="Arial" w:cs="Arial"/>
                              <w:sz w:val="18"/>
                              <w:szCs w:val="18"/>
                            </w:rPr>
                          </w:pPr>
                          <w:r w:rsidRPr="00DA1427">
                            <w:rPr>
                              <w:noProof/>
                            </w:rPr>
                            <w:drawing>
                              <wp:inline distT="0" distB="0" distL="0" distR="0" wp14:anchorId="51867265" wp14:editId="2DDF7ECF">
                                <wp:extent cx="308314" cy="308314"/>
                                <wp:effectExtent l="0" t="0" r="0" b="0"/>
                                <wp:docPr id="20" name="Picture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314033" cy="314033"/>
                                        </a:xfrm>
                                        <a:prstGeom prst="rect">
                                          <a:avLst/>
                                        </a:prstGeom>
                                        <a:noFill/>
                                        <a:ln>
                                          <a:noFill/>
                                        </a:ln>
                                      </pic:spPr>
                                    </pic:pic>
                                  </a:graphicData>
                                </a:graphic>
                              </wp:inline>
                            </w:drawing>
                          </w:r>
                        </w:p>
                        <w:p w14:paraId="6D7C383D" w14:textId="77777777" w:rsidR="007D2F25" w:rsidRPr="00EB2490" w:rsidRDefault="007D2F25" w:rsidP="007D2F25">
                          <w:pPr>
                            <w:pStyle w:val="Footer"/>
                            <w:tabs>
                              <w:tab w:val="center" w:pos="1890"/>
                            </w:tabs>
                            <w:spacing w:before="60"/>
                            <w:jc w:val="center"/>
                            <w:rPr>
                              <w:rFonts w:asciiTheme="minorHAnsi" w:hAnsiTheme="minorHAnsi" w:cstheme="minorHAnsi"/>
                              <w:color w:val="0000CC"/>
                              <w:sz w:val="16"/>
                              <w:szCs w:val="16"/>
                            </w:rPr>
                          </w:pPr>
                          <w:r w:rsidRPr="00EB2490">
                            <w:rPr>
                              <w:rFonts w:asciiTheme="minorHAnsi" w:eastAsia="Calibri" w:hAnsiTheme="minorHAnsi" w:cstheme="minorHAnsi"/>
                              <w:iCs/>
                              <w:color w:val="0000CC"/>
                              <w:sz w:val="16"/>
                              <w:szCs w:val="16"/>
                            </w:rPr>
                            <w:t>00971 50 906 1811</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72034F1" id="_x0000_s1033" type="#_x0000_t202" href="http://www.instagram.com/ford" style="position:absolute;left:0;text-align:left;margin-left:352.5pt;margin-top:7.95pt;width:70.85pt;height:48.75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" o:button="t" filled="f" stroked="f">
              <v:fill o:detectmouseclick="t"/>
              <v:textbox inset="0,0,0,0">
                <w:txbxContent>
                  <w:p w14:paraId="1AACAD2C" w14:textId="77777777" w:rsidR="007D2F25" w:rsidRDefault="007D2F25" w:rsidP="007D2F25">
                    <w:pPr>
                      <w:pStyle w:val="Footer"/>
                      <w:tabs>
                        <w:tab w:val="center" w:pos="1890"/>
                      </w:tabs>
                      <w:jc w:val="center"/>
                      <w:rPr>
                        <w:rFonts w:ascii="Arial" w:hAnsi="Arial" w:cs="Arial"/>
                        <w:sz w:val="18"/>
                        <w:szCs w:val="18"/>
                      </w:rPr>
                    </w:pPr>
                    <w:r w:rsidRPr="00DA1427">
                      <w:rPr>
                        <w:noProof/>
                      </w:rPr>
                      <w:drawing>
                        <wp:inline distT="0" distB="0" distL="0" distR="0" wp14:anchorId="51867265" wp14:editId="2DDF7ECF">
                          <wp:extent cx="308314" cy="308314"/>
                          <wp:effectExtent l="0" t="0" r="0" b="0"/>
                          <wp:docPr id="20" name="Picture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314033" cy="314033"/>
                                  </a:xfrm>
                                  <a:prstGeom prst="rect">
                                    <a:avLst/>
                                  </a:prstGeom>
                                  <a:noFill/>
                                  <a:ln>
                                    <a:noFill/>
                                  </a:ln>
                                </pic:spPr>
                              </pic:pic>
                            </a:graphicData>
                          </a:graphic>
                        </wp:inline>
                      </w:drawing>
                    </w:r>
                  </w:p>
                  <w:p w14:paraId="6D7C383D" w14:textId="77777777" w:rsidR="007D2F25" w:rsidRPr="00EB2490" w:rsidRDefault="007D2F25" w:rsidP="007D2F25">
                    <w:pPr>
                      <w:pStyle w:val="Footer"/>
                      <w:tabs>
                        <w:tab w:val="center" w:pos="1890"/>
                      </w:tabs>
                      <w:spacing w:before="60"/>
                      <w:jc w:val="center"/>
                      <w:rPr>
                        <w:rFonts w:asciiTheme="minorHAnsi" w:hAnsiTheme="minorHAnsi" w:cstheme="minorHAnsi"/>
                        <w:color w:val="0000CC"/>
                        <w:sz w:val="16"/>
                        <w:szCs w:val="16"/>
                      </w:rPr>
                    </w:pPr>
                    <w:r w:rsidRPr="00EB2490">
                      <w:rPr>
                        <w:rFonts w:asciiTheme="minorHAnsi" w:eastAsia="Calibri" w:hAnsiTheme="minorHAnsi" w:cstheme="minorHAnsi"/>
                        <w:iCs/>
                        <w:color w:val="0000CC"/>
                        <w:sz w:val="16"/>
                        <w:szCs w:val="16"/>
                      </w:rPr>
                      <w:t>00971 50 906 1811</w:t>
                    </w:r>
                  </w:p>
                </w:txbxContent>
              </v:textbox>
              <w10:wrap type="tight"/>
            </v:shape>
          </w:pict>
        </mc:Fallback>
      </mc:AlternateContent>
    </w:r>
    <w:r w:rsidRPr="00EB2490">
      <w:rPr>
        <w:rFonts w:asciiTheme="minorHAnsi" w:hAnsiTheme="minorHAnsi" w:cstheme="minorHAnsi"/>
        <w:noProof/>
        <w:sz w:val="18"/>
        <w:szCs w:val="18"/>
      </w:rPr>
      <mc:AlternateContent>
        <mc:Choice Requires="wps">
          <w:drawing>
            <wp:anchor distT="0" distB="0" distL="114300" distR="114300" simplePos="0" relativeHeight="251662336" behindDoc="0" locked="0" layoutInCell="1" allowOverlap="1" wp14:anchorId="7603B922" wp14:editId="07E24B3C">
              <wp:simplePos x="0" y="0"/>
              <wp:positionH relativeFrom="column">
                <wp:posOffset>1581150</wp:posOffset>
              </wp:positionH>
              <wp:positionV relativeFrom="paragraph">
                <wp:posOffset>109855</wp:posOffset>
              </wp:positionV>
              <wp:extent cx="781050" cy="609600"/>
              <wp:effectExtent l="0" t="0" r="0" b="0"/>
              <wp:wrapSquare wrapText="bothSides"/>
              <wp:docPr id="17" name="Text Box 5">
                <a:hlinkClick xmlns:a="http://schemas.openxmlformats.org/drawingml/2006/main" r:id="rId11"/>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81050" cy="6096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210972C" w14:textId="77777777" w:rsidR="007D2F25" w:rsidRPr="00EB2490" w:rsidRDefault="007D2F25" w:rsidP="007D2F25">
                          <w:pPr>
                            <w:pStyle w:val="Footer"/>
                            <w:tabs>
                              <w:tab w:val="center" w:pos="630"/>
                              <w:tab w:val="center" w:pos="1890"/>
                            </w:tabs>
                            <w:jc w:val="center"/>
                            <w:rPr>
                              <w:rFonts w:asciiTheme="minorHAnsi" w:hAnsiTheme="minorHAnsi" w:cstheme="minorHAnsi"/>
                              <w:sz w:val="16"/>
                              <w:szCs w:val="16"/>
                            </w:rPr>
                          </w:pPr>
                          <w:r w:rsidRPr="00EB2490">
                            <w:rPr>
                              <w:rFonts w:asciiTheme="minorHAnsi" w:hAnsiTheme="minorHAnsi" w:cstheme="minorHAnsi"/>
                              <w:noProof/>
                              <w:sz w:val="16"/>
                              <w:szCs w:val="16"/>
                            </w:rPr>
                            <w:drawing>
                              <wp:inline distT="0" distB="0" distL="0" distR="0" wp14:anchorId="5251FE07" wp14:editId="2E8B2F28">
                                <wp:extent cx="287655" cy="287655"/>
                                <wp:effectExtent l="0" t="0" r="0" b="0"/>
                                <wp:docPr id="23" name="Picture 4" descr="Twitter-ico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Twitter-icon (1)"/>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352425" cy="352425"/>
                                        </a:xfrm>
                                        <a:prstGeom prst="rect">
                                          <a:avLst/>
                                        </a:prstGeom>
                                        <a:noFill/>
                                        <a:ln>
                                          <a:noFill/>
                                        </a:ln>
                                      </pic:spPr>
                                    </pic:pic>
                                  </a:graphicData>
                                </a:graphic>
                              </wp:inline>
                            </w:drawing>
                          </w:r>
                        </w:p>
                        <w:p w14:paraId="01847A3C" w14:textId="77777777" w:rsidR="007D2F25" w:rsidRPr="00EB2490" w:rsidRDefault="00C42FEE" w:rsidP="007D2F25">
                          <w:pPr>
                            <w:pStyle w:val="Footer"/>
                            <w:spacing w:before="60"/>
                            <w:jc w:val="center"/>
                            <w:rPr>
                              <w:rFonts w:asciiTheme="minorHAnsi" w:hAnsiTheme="minorHAnsi" w:cstheme="minorHAnsi"/>
                              <w:sz w:val="16"/>
                              <w:szCs w:val="16"/>
                            </w:rPr>
                          </w:pPr>
                          <w:hyperlink r:id="rId13" w:history="1">
                            <w:r w:rsidR="007D2F25" w:rsidRPr="00EB2490">
                              <w:rPr>
                                <w:rFonts w:asciiTheme="minorHAnsi" w:eastAsia="Calibri" w:hAnsiTheme="minorHAnsi" w:cstheme="minorHAnsi"/>
                                <w:iCs/>
                                <w:color w:val="0000FF"/>
                                <w:sz w:val="16"/>
                                <w:szCs w:val="16"/>
                                <w:u w:val="single"/>
                              </w:rPr>
                              <w:t>www.twitter.com/fordmiddleeast</w:t>
                            </w:r>
                          </w:hyperlink>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603B922" id="_x0000_s1034" type="#_x0000_t202" href="https://twitter.com/ford" style="position:absolute;left:0;text-align:left;margin-left:124.5pt;margin-top:8.65pt;width:61.5pt;height:48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" o:button="t" filled="f" stroked="f">
              <v:fill o:detectmouseclick="t"/>
              <v:textbox inset="0,0,0,0">
                <w:txbxContent>
                  <w:p w14:paraId="7210972C" w14:textId="77777777" w:rsidR="007D2F25" w:rsidRPr="00EB2490" w:rsidRDefault="007D2F25" w:rsidP="007D2F25">
                    <w:pPr>
                      <w:pStyle w:val="Footer"/>
                      <w:tabs>
                        <w:tab w:val="center" w:pos="630"/>
                        <w:tab w:val="center" w:pos="1890"/>
                      </w:tabs>
                      <w:jc w:val="center"/>
                      <w:rPr>
                        <w:rFonts w:asciiTheme="minorHAnsi" w:hAnsiTheme="minorHAnsi" w:cstheme="minorHAnsi"/>
                        <w:sz w:val="16"/>
                        <w:szCs w:val="16"/>
                      </w:rPr>
                    </w:pPr>
                    <w:r w:rsidRPr="00EB2490">
                      <w:rPr>
                        <w:rFonts w:asciiTheme="minorHAnsi" w:hAnsiTheme="minorHAnsi" w:cstheme="minorHAnsi"/>
                        <w:noProof/>
                        <w:sz w:val="16"/>
                        <w:szCs w:val="16"/>
                      </w:rPr>
                      <w:drawing>
                        <wp:inline distT="0" distB="0" distL="0" distR="0" wp14:anchorId="5251FE07" wp14:editId="2E8B2F28">
                          <wp:extent cx="287655" cy="287655"/>
                          <wp:effectExtent l="0" t="0" r="0" b="0"/>
                          <wp:docPr id="23" name="Picture 4" descr="Twitter-ico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Twitter-icon (1)"/>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352425" cy="352425"/>
                                  </a:xfrm>
                                  <a:prstGeom prst="rect">
                                    <a:avLst/>
                                  </a:prstGeom>
                                  <a:noFill/>
                                  <a:ln>
                                    <a:noFill/>
                                  </a:ln>
                                </pic:spPr>
                              </pic:pic>
                            </a:graphicData>
                          </a:graphic>
                        </wp:inline>
                      </w:drawing>
                    </w:r>
                  </w:p>
                  <w:p w14:paraId="01847A3C" w14:textId="77777777" w:rsidR="007D2F25" w:rsidRPr="00EB2490" w:rsidRDefault="00C42FEE" w:rsidP="007D2F25">
                    <w:pPr>
                      <w:pStyle w:val="Footer"/>
                      <w:spacing w:before="60"/>
                      <w:jc w:val="center"/>
                      <w:rPr>
                        <w:rFonts w:asciiTheme="minorHAnsi" w:hAnsiTheme="minorHAnsi" w:cstheme="minorHAnsi"/>
                        <w:sz w:val="16"/>
                        <w:szCs w:val="16"/>
                      </w:rPr>
                    </w:pPr>
                    <w:hyperlink r:id="rId14" w:history="1">
                      <w:r w:rsidR="007D2F25" w:rsidRPr="00EB2490">
                        <w:rPr>
                          <w:rFonts w:asciiTheme="minorHAnsi" w:eastAsia="Calibri" w:hAnsiTheme="minorHAnsi" w:cstheme="minorHAnsi"/>
                          <w:iCs/>
                          <w:color w:val="0000FF"/>
                          <w:sz w:val="16"/>
                          <w:szCs w:val="16"/>
                          <w:u w:val="single"/>
                        </w:rPr>
                        <w:t>www.twitter.com/fordmiddleeast</w:t>
                      </w:r>
                    </w:hyperlink>
                  </w:p>
                </w:txbxContent>
              </v:textbox>
              <w10:wrap type="square"/>
            </v:shape>
          </w:pict>
        </mc:Fallback>
      </mc:AlternateContent>
    </w:r>
    <w:r w:rsidRPr="00EB2490">
      <w:rPr>
        <w:rFonts w:asciiTheme="minorHAnsi" w:hAnsiTheme="minorHAnsi" w:cstheme="minorHAnsi"/>
        <w:noProof/>
        <w:sz w:val="18"/>
        <w:szCs w:val="18"/>
      </w:rPr>
      <mc:AlternateContent>
        <mc:Choice Requires="wps">
          <w:drawing>
            <wp:anchor distT="0" distB="0" distL="114300" distR="114300" simplePos="0" relativeHeight="251663360" behindDoc="0" locked="0" layoutInCell="1" allowOverlap="1" wp14:anchorId="0F6CF645" wp14:editId="623074C1">
              <wp:simplePos x="0" y="0"/>
              <wp:positionH relativeFrom="column">
                <wp:posOffset>581025</wp:posOffset>
              </wp:positionH>
              <wp:positionV relativeFrom="paragraph">
                <wp:posOffset>118745</wp:posOffset>
              </wp:positionV>
              <wp:extent cx="899795" cy="600075"/>
              <wp:effectExtent l="0" t="0" r="14605" b="9525"/>
              <wp:wrapTight wrapText="bothSides">
                <wp:wrapPolygon edited="0">
                  <wp:start x="0" y="0"/>
                  <wp:lineTo x="0" y="21257"/>
                  <wp:lineTo x="21493" y="21257"/>
                  <wp:lineTo x="21493" y="0"/>
                  <wp:lineTo x="0" y="0"/>
                </wp:wrapPolygon>
              </wp:wrapTight>
              <wp:docPr id="18" name="Text Box 2">
                <a:hlinkClick xmlns:a="http://schemas.openxmlformats.org/drawingml/2006/main" r:id="rId9"/>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99795" cy="6000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C9CE3F4" w14:textId="77777777" w:rsidR="007D2F25" w:rsidRPr="00EB2490" w:rsidRDefault="007D2F25" w:rsidP="007D2F25">
                          <w:pPr>
                            <w:pStyle w:val="Footer"/>
                            <w:tabs>
                              <w:tab w:val="center" w:pos="1890"/>
                            </w:tabs>
                            <w:jc w:val="center"/>
                            <w:rPr>
                              <w:rFonts w:asciiTheme="minorHAnsi" w:hAnsiTheme="minorHAnsi" w:cstheme="minorHAnsi"/>
                              <w:sz w:val="16"/>
                              <w:szCs w:val="16"/>
                            </w:rPr>
                          </w:pPr>
                          <w:r w:rsidRPr="00EB2490">
                            <w:rPr>
                              <w:rFonts w:asciiTheme="minorHAnsi" w:hAnsiTheme="minorHAnsi" w:cstheme="minorHAnsi"/>
                              <w:noProof/>
                              <w:sz w:val="16"/>
                              <w:szCs w:val="16"/>
                            </w:rPr>
                            <w:drawing>
                              <wp:inline distT="0" distB="0" distL="0" distR="0" wp14:anchorId="79EA0861" wp14:editId="225066BA">
                                <wp:extent cx="274955" cy="274955"/>
                                <wp:effectExtent l="0" t="0" r="0" b="0"/>
                                <wp:docPr id="24" name="Picture 5" descr="Instagram_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Instagram_icon"/>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274955" cy="274955"/>
                                        </a:xfrm>
                                        <a:prstGeom prst="rect">
                                          <a:avLst/>
                                        </a:prstGeom>
                                        <a:noFill/>
                                        <a:ln>
                                          <a:noFill/>
                                        </a:ln>
                                      </pic:spPr>
                                    </pic:pic>
                                  </a:graphicData>
                                </a:graphic>
                              </wp:inline>
                            </w:drawing>
                          </w:r>
                        </w:p>
                        <w:p w14:paraId="19E1D9FD" w14:textId="77777777" w:rsidR="007D2F25" w:rsidRPr="00EB2490" w:rsidRDefault="00C42FEE" w:rsidP="007D2F25">
                          <w:pPr>
                            <w:pStyle w:val="Footer"/>
                            <w:tabs>
                              <w:tab w:val="center" w:pos="1890"/>
                            </w:tabs>
                            <w:spacing w:before="60"/>
                            <w:jc w:val="center"/>
                            <w:rPr>
                              <w:rFonts w:asciiTheme="minorHAnsi" w:hAnsiTheme="minorHAnsi" w:cstheme="minorHAnsi"/>
                              <w:sz w:val="16"/>
                              <w:szCs w:val="16"/>
                            </w:rPr>
                          </w:pPr>
                          <w:hyperlink r:id="rId16" w:history="1">
                            <w:r w:rsidR="007D2F25" w:rsidRPr="00EB2490">
                              <w:rPr>
                                <w:rFonts w:asciiTheme="minorHAnsi" w:eastAsia="Calibri" w:hAnsiTheme="minorHAnsi" w:cstheme="minorHAnsi"/>
                                <w:iCs/>
                                <w:color w:val="0000FF"/>
                                <w:sz w:val="16"/>
                                <w:szCs w:val="16"/>
                                <w:u w:val="single"/>
                              </w:rPr>
                              <w:t>www.instagram.com/fordmiddleeast</w:t>
                            </w:r>
                          </w:hyperlink>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F6CF645" id="_x0000_s1035" type="#_x0000_t202" href="http://www.instagram.com/ford" style="position:absolute;left:0;text-align:left;margin-left:45.75pt;margin-top:9.35pt;width:70.85pt;height:47.2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" o:button="t" filled="f" stroked="f">
              <v:fill o:detectmouseclick="t"/>
              <v:textbox inset="0,0,0,0">
                <w:txbxContent>
                  <w:p w14:paraId="2C9CE3F4" w14:textId="77777777" w:rsidR="007D2F25" w:rsidRPr="00EB2490" w:rsidRDefault="007D2F25" w:rsidP="007D2F25">
                    <w:pPr>
                      <w:pStyle w:val="Footer"/>
                      <w:tabs>
                        <w:tab w:val="center" w:pos="1890"/>
                      </w:tabs>
                      <w:jc w:val="center"/>
                      <w:rPr>
                        <w:rFonts w:asciiTheme="minorHAnsi" w:hAnsiTheme="minorHAnsi" w:cstheme="minorHAnsi"/>
                        <w:sz w:val="16"/>
                        <w:szCs w:val="16"/>
                      </w:rPr>
                    </w:pPr>
                    <w:r w:rsidRPr="00EB2490">
                      <w:rPr>
                        <w:rFonts w:asciiTheme="minorHAnsi" w:hAnsiTheme="minorHAnsi" w:cstheme="minorHAnsi"/>
                        <w:noProof/>
                        <w:sz w:val="16"/>
                        <w:szCs w:val="16"/>
                      </w:rPr>
                      <w:drawing>
                        <wp:inline distT="0" distB="0" distL="0" distR="0" wp14:anchorId="79EA0861" wp14:editId="225066BA">
                          <wp:extent cx="274955" cy="274955"/>
                          <wp:effectExtent l="0" t="0" r="0" b="0"/>
                          <wp:docPr id="24" name="Picture 5" descr="Instagram_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Instagram_icon"/>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274955" cy="274955"/>
                                  </a:xfrm>
                                  <a:prstGeom prst="rect">
                                    <a:avLst/>
                                  </a:prstGeom>
                                  <a:noFill/>
                                  <a:ln>
                                    <a:noFill/>
                                  </a:ln>
                                </pic:spPr>
                              </pic:pic>
                            </a:graphicData>
                          </a:graphic>
                        </wp:inline>
                      </w:drawing>
                    </w:r>
                  </w:p>
                  <w:p w14:paraId="19E1D9FD" w14:textId="77777777" w:rsidR="007D2F25" w:rsidRPr="00EB2490" w:rsidRDefault="00C42FEE" w:rsidP="007D2F25">
                    <w:pPr>
                      <w:pStyle w:val="Footer"/>
                      <w:tabs>
                        <w:tab w:val="center" w:pos="1890"/>
                      </w:tabs>
                      <w:spacing w:before="60"/>
                      <w:jc w:val="center"/>
                      <w:rPr>
                        <w:rFonts w:asciiTheme="minorHAnsi" w:hAnsiTheme="minorHAnsi" w:cstheme="minorHAnsi"/>
                        <w:sz w:val="16"/>
                        <w:szCs w:val="16"/>
                      </w:rPr>
                    </w:pPr>
                    <w:hyperlink r:id="rId17" w:history="1">
                      <w:r w:rsidR="007D2F25" w:rsidRPr="00EB2490">
                        <w:rPr>
                          <w:rFonts w:asciiTheme="minorHAnsi" w:eastAsia="Calibri" w:hAnsiTheme="minorHAnsi" w:cstheme="minorHAnsi"/>
                          <w:iCs/>
                          <w:color w:val="0000FF"/>
                          <w:sz w:val="16"/>
                          <w:szCs w:val="16"/>
                          <w:u w:val="single"/>
                        </w:rPr>
                        <w:t>www.instagram.com/fordmiddleeast</w:t>
                      </w:r>
                    </w:hyperlink>
                  </w:p>
                </w:txbxContent>
              </v:textbox>
              <w10:wrap type="tight"/>
            </v:shape>
          </w:pict>
        </mc:Fallback>
      </mc:AlternateContent>
    </w:r>
  </w:p>
  <w:p w14:paraId="4EE1EDD0" w14:textId="77777777" w:rsidR="007D2F25" w:rsidRPr="00EB2490" w:rsidRDefault="007D2F25" w:rsidP="007D2F25">
    <w:pPr>
      <w:pStyle w:val="Footer"/>
      <w:rPr>
        <w:rFonts w:asciiTheme="minorHAnsi" w:hAnsiTheme="minorHAnsi" w:cstheme="minorHAnsi"/>
        <w:sz w:val="18"/>
        <w:szCs w:val="18"/>
      </w:rPr>
    </w:pPr>
  </w:p>
  <w:p w14:paraId="4C6D20A6" w14:textId="77777777" w:rsidR="007D2F25" w:rsidRDefault="007D2F25" w:rsidP="007D2F25">
    <w:pPr>
      <w:pStyle w:val="Footer"/>
      <w:rPr>
        <w:rFonts w:asciiTheme="minorHAnsi" w:hAnsiTheme="minorHAnsi" w:cstheme="minorHAnsi"/>
        <w:sz w:val="18"/>
        <w:szCs w:val="18"/>
      </w:rPr>
    </w:pPr>
  </w:p>
  <w:p w14:paraId="2EE93057" w14:textId="4FF86723" w:rsidR="00FA58FE" w:rsidRPr="007D2F25" w:rsidRDefault="00FA58FE" w:rsidP="007D2F25">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06C03AB" w14:textId="77777777" w:rsidR="00C42FEE" w:rsidRDefault="00C42FEE">
      <w:r>
        <w:separator/>
      </w:r>
    </w:p>
  </w:footnote>
  <w:footnote w:type="continuationSeparator" w:id="0">
    <w:p w14:paraId="7134DBEF" w14:textId="77777777" w:rsidR="00C42FEE" w:rsidRDefault="00C42FEE">
      <w:r>
        <w:continuationSeparator/>
      </w:r>
    </w:p>
  </w:footnote>
  <w:footnote w:type="continuationNotice" w:id="1">
    <w:p w14:paraId="07B9C166" w14:textId="77777777" w:rsidR="00C42FEE" w:rsidRDefault="00C42FEE"/>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4A2A2BD" w14:textId="53874491" w:rsidR="00FA58FE" w:rsidRPr="00342D32" w:rsidRDefault="00342D32" w:rsidP="00342D32">
    <w:pPr>
      <w:pStyle w:val="Header"/>
      <w:tabs>
        <w:tab w:val="clear" w:pos="4320"/>
        <w:tab w:val="clear" w:pos="8640"/>
        <w:tab w:val="left" w:pos="1483"/>
        <w:tab w:val="left" w:pos="8040"/>
      </w:tabs>
      <w:rPr>
        <w:position w:val="90"/>
      </w:rPr>
    </w:pPr>
    <w:r>
      <w:rPr>
        <w:noProof/>
      </w:rPr>
      <mc:AlternateContent>
        <mc:Choice Requires="wps">
          <w:drawing>
            <wp:anchor distT="0" distB="0" distL="114300" distR="114300" simplePos="0" relativeHeight="251659264" behindDoc="0" locked="0" layoutInCell="1" allowOverlap="1" wp14:anchorId="6A2EEC75" wp14:editId="25322C22">
              <wp:simplePos x="0" y="0"/>
              <wp:positionH relativeFrom="column">
                <wp:posOffset>1011155</wp:posOffset>
              </wp:positionH>
              <wp:positionV relativeFrom="paragraph">
                <wp:posOffset>90850</wp:posOffset>
              </wp:positionV>
              <wp:extent cx="0" cy="228600"/>
              <wp:effectExtent l="11430" t="8255" r="7620" b="10795"/>
              <wp:wrapNone/>
              <wp:docPr id="2" name="Line 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28600"/>
                      </a:xfrm>
                      <a:prstGeom prst="line">
                        <a:avLst/>
                      </a:prstGeom>
                      <a:noFill/>
                      <a:ln w="1270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30763A41" id="Line 1" o:spid="_x0000_s1026" style="position:absolute;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79.6pt,7.15pt" to="79.6pt,25.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" strokeweight="1pt"/>
          </w:pict>
        </mc:Fallback>
      </mc:AlternateContent>
    </w:r>
    <w:r>
      <w:rPr>
        <w:rFonts w:ascii="Book Antiqua" w:hAnsi="Book Antiqua"/>
        <w:smallCaps/>
        <w:noProof/>
        <w:position w:val="110"/>
        <w:sz w:val="48"/>
      </w:rPr>
      <w:drawing>
        <wp:inline distT="0" distB="0" distL="0" distR="0" wp14:anchorId="10D3CFD9" wp14:editId="28D973DA">
          <wp:extent cx="914400" cy="441325"/>
          <wp:effectExtent l="0" t="0" r="0" b="0"/>
          <wp:docPr id="1" name="Picture 1" descr="FGBR_15 OVAL ONLY_4C_294_Hz_R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FGBR_15 OVAL ONLY_4C_294_Hz_R0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914400" cy="441325"/>
                  </a:xfrm>
                  <a:prstGeom prst="rect">
                    <a:avLst/>
                  </a:prstGeom>
                  <a:noFill/>
                  <a:ln>
                    <a:noFill/>
                  </a:ln>
                </pic:spPr>
              </pic:pic>
            </a:graphicData>
          </a:graphic>
        </wp:inline>
      </w:drawing>
    </w:r>
    <w:r>
      <w:rPr>
        <w:rFonts w:ascii="Book Antiqua" w:hAnsi="Book Antiqua"/>
        <w:smallCaps/>
        <w:position w:val="132"/>
        <w:sz w:val="48"/>
        <w:szCs w:val="48"/>
      </w:rPr>
      <w:t xml:space="preserve">   News</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E7935A6"/>
    <w:multiLevelType w:val="hybridMultilevel"/>
    <w:tmpl w:val="B0D2D9E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277313C5"/>
    <w:multiLevelType w:val="hybridMultilevel"/>
    <w:tmpl w:val="9D20754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28FC7BA9"/>
    <w:multiLevelType w:val="multilevel"/>
    <w:tmpl w:val="BB08CE0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34864778"/>
    <w:multiLevelType w:val="hybridMultilevel"/>
    <w:tmpl w:val="A8AC400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41E52878"/>
    <w:multiLevelType w:val="hybridMultilevel"/>
    <w:tmpl w:val="8076B150"/>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5" w15:restartNumberingAfterBreak="0">
    <w:nsid w:val="482D32E3"/>
    <w:multiLevelType w:val="hybridMultilevel"/>
    <w:tmpl w:val="B7665CB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4E48551B"/>
    <w:multiLevelType w:val="multilevel"/>
    <w:tmpl w:val="644A096C"/>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7" w15:restartNumberingAfterBreak="0">
    <w:nsid w:val="54DD69C2"/>
    <w:multiLevelType w:val="multilevel"/>
    <w:tmpl w:val="129657C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614435A4"/>
    <w:multiLevelType w:val="hybridMultilevel"/>
    <w:tmpl w:val="7EDC4ED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71121575"/>
    <w:multiLevelType w:val="multilevel"/>
    <w:tmpl w:val="ADC28E0C"/>
    <w:lvl w:ilvl="0">
      <w:start w:val="1"/>
      <w:numFmt w:val="bullet"/>
      <w:lvlText w:val=""/>
      <w:lvlJc w:val="left"/>
      <w:pPr>
        <w:tabs>
          <w:tab w:val="num" w:pos="360"/>
        </w:tabs>
        <w:ind w:left="360" w:hanging="360"/>
      </w:pPr>
      <w:rPr>
        <w:rFonts w:ascii="Symbol" w:hAnsi="Symbol" w:hint="default"/>
        <w:sz w:val="20"/>
      </w:rPr>
    </w:lvl>
    <w:lvl w:ilvl="1" w:tentative="1">
      <w:start w:val="1"/>
      <w:numFmt w:val="bullet"/>
      <w:lvlText w:val=""/>
      <w:lvlJc w:val="left"/>
      <w:pPr>
        <w:tabs>
          <w:tab w:val="num" w:pos="1080"/>
        </w:tabs>
        <w:ind w:left="1080" w:hanging="360"/>
      </w:pPr>
      <w:rPr>
        <w:rFonts w:ascii="Symbol" w:hAnsi="Symbol" w:hint="default"/>
        <w:sz w:val="20"/>
      </w:rPr>
    </w:lvl>
    <w:lvl w:ilvl="2" w:tentative="1">
      <w:start w:val="1"/>
      <w:numFmt w:val="bullet"/>
      <w:lvlText w:val=""/>
      <w:lvlJc w:val="left"/>
      <w:pPr>
        <w:tabs>
          <w:tab w:val="num" w:pos="1800"/>
        </w:tabs>
        <w:ind w:left="1800" w:hanging="360"/>
      </w:pPr>
      <w:rPr>
        <w:rFonts w:ascii="Symbol" w:hAnsi="Symbol" w:hint="default"/>
        <w:sz w:val="20"/>
      </w:rPr>
    </w:lvl>
    <w:lvl w:ilvl="3" w:tentative="1">
      <w:start w:val="1"/>
      <w:numFmt w:val="bullet"/>
      <w:lvlText w:val=""/>
      <w:lvlJc w:val="left"/>
      <w:pPr>
        <w:tabs>
          <w:tab w:val="num" w:pos="2520"/>
        </w:tabs>
        <w:ind w:left="2520" w:hanging="360"/>
      </w:pPr>
      <w:rPr>
        <w:rFonts w:ascii="Symbol" w:hAnsi="Symbol" w:hint="default"/>
        <w:sz w:val="20"/>
      </w:rPr>
    </w:lvl>
    <w:lvl w:ilvl="4" w:tentative="1">
      <w:start w:val="1"/>
      <w:numFmt w:val="bullet"/>
      <w:lvlText w:val=""/>
      <w:lvlJc w:val="left"/>
      <w:pPr>
        <w:tabs>
          <w:tab w:val="num" w:pos="3240"/>
        </w:tabs>
        <w:ind w:left="3240" w:hanging="360"/>
      </w:pPr>
      <w:rPr>
        <w:rFonts w:ascii="Symbol" w:hAnsi="Symbol" w:hint="default"/>
        <w:sz w:val="20"/>
      </w:rPr>
    </w:lvl>
    <w:lvl w:ilvl="5" w:tentative="1">
      <w:start w:val="1"/>
      <w:numFmt w:val="bullet"/>
      <w:lvlText w:val=""/>
      <w:lvlJc w:val="left"/>
      <w:pPr>
        <w:tabs>
          <w:tab w:val="num" w:pos="3960"/>
        </w:tabs>
        <w:ind w:left="3960" w:hanging="360"/>
      </w:pPr>
      <w:rPr>
        <w:rFonts w:ascii="Symbol" w:hAnsi="Symbol" w:hint="default"/>
        <w:sz w:val="20"/>
      </w:rPr>
    </w:lvl>
    <w:lvl w:ilvl="6" w:tentative="1">
      <w:start w:val="1"/>
      <w:numFmt w:val="bullet"/>
      <w:lvlText w:val=""/>
      <w:lvlJc w:val="left"/>
      <w:pPr>
        <w:tabs>
          <w:tab w:val="num" w:pos="4680"/>
        </w:tabs>
        <w:ind w:left="4680" w:hanging="360"/>
      </w:pPr>
      <w:rPr>
        <w:rFonts w:ascii="Symbol" w:hAnsi="Symbol" w:hint="default"/>
        <w:sz w:val="20"/>
      </w:rPr>
    </w:lvl>
    <w:lvl w:ilvl="7" w:tentative="1">
      <w:start w:val="1"/>
      <w:numFmt w:val="bullet"/>
      <w:lvlText w:val=""/>
      <w:lvlJc w:val="left"/>
      <w:pPr>
        <w:tabs>
          <w:tab w:val="num" w:pos="5400"/>
        </w:tabs>
        <w:ind w:left="5400" w:hanging="360"/>
      </w:pPr>
      <w:rPr>
        <w:rFonts w:ascii="Symbol" w:hAnsi="Symbol" w:hint="default"/>
        <w:sz w:val="20"/>
      </w:rPr>
    </w:lvl>
    <w:lvl w:ilvl="8" w:tentative="1">
      <w:start w:val="1"/>
      <w:numFmt w:val="bullet"/>
      <w:lvlText w:val=""/>
      <w:lvlJc w:val="left"/>
      <w:pPr>
        <w:tabs>
          <w:tab w:val="num" w:pos="6120"/>
        </w:tabs>
        <w:ind w:left="6120" w:hanging="360"/>
      </w:pPr>
      <w:rPr>
        <w:rFonts w:ascii="Symbol" w:hAnsi="Symbol" w:hint="default"/>
        <w:sz w:val="20"/>
      </w:rPr>
    </w:lvl>
  </w:abstractNum>
  <w:num w:numId="1">
    <w:abstractNumId w:val="8"/>
  </w:num>
  <w:num w:numId="2">
    <w:abstractNumId w:val="1"/>
  </w:num>
  <w:num w:numId="3">
    <w:abstractNumId w:val="6"/>
  </w:num>
  <w:num w:numId="4">
    <w:abstractNumId w:val="8"/>
  </w:num>
  <w:num w:numId="5">
    <w:abstractNumId w:val="0"/>
  </w:num>
  <w:num w:numId="6">
    <w:abstractNumId w:val="9"/>
  </w:num>
  <w:num w:numId="7">
    <w:abstractNumId w:val="3"/>
  </w:num>
  <w:num w:numId="8">
    <w:abstractNumId w:val="5"/>
  </w:num>
  <w:num w:numId="9">
    <w:abstractNumId w:val="4"/>
  </w:num>
  <w:num w:numId="10">
    <w:abstractNumId w:val="7"/>
  </w:num>
  <w:num w:numId="11">
    <w:abstractNumId w:val="2"/>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activeWritingStyle w:appName="MSWord" w:lang="fr-BE" w:vendorID="64" w:dllVersion="6" w:nlCheck="1" w:checkStyle="0"/>
  <w:activeWritingStyle w:appName="MSWord" w:lang="en-US" w:vendorID="64" w:dllVersion="6" w:nlCheck="1" w:checkStyle="1"/>
  <w:activeWritingStyle w:appName="MSWord" w:lang="en-US" w:vendorID="64" w:dllVersion="0" w:nlCheck="1" w:checkStyle="0"/>
  <w:activeWritingStyle w:appName="MSWord" w:lang="en-US" w:vendorID="64" w:dllVersion="4096" w:nlCheck="1" w:checkStyle="0"/>
  <w:activeWritingStyle w:appName="MSWord" w:lang="en-GB" w:vendorID="64" w:dllVersion="0" w:nlCheck="1" w:checkStyle="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isplayHorizontalDrawingGridEvery w:val="2"/>
  <w:displayVerticalDrawingGridEvery w:val="2"/>
  <w:noPunctuationKerning/>
  <w:characterSpacingControl w:val="doNotCompress"/>
  <w:hdrShapeDefaults>
    <o:shapedefaults v:ext="edit" spidmax="2049"/>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A340C"/>
    <w:rsid w:val="0000061D"/>
    <w:rsid w:val="000010C9"/>
    <w:rsid w:val="00001A5E"/>
    <w:rsid w:val="00001A72"/>
    <w:rsid w:val="00002D0F"/>
    <w:rsid w:val="00002FB8"/>
    <w:rsid w:val="0000334A"/>
    <w:rsid w:val="00003B9B"/>
    <w:rsid w:val="00003F3E"/>
    <w:rsid w:val="0000499B"/>
    <w:rsid w:val="00004B8F"/>
    <w:rsid w:val="000051E9"/>
    <w:rsid w:val="00005382"/>
    <w:rsid w:val="000065FB"/>
    <w:rsid w:val="00007038"/>
    <w:rsid w:val="00007889"/>
    <w:rsid w:val="0000789F"/>
    <w:rsid w:val="000109A2"/>
    <w:rsid w:val="00010A7B"/>
    <w:rsid w:val="0001106E"/>
    <w:rsid w:val="000146E4"/>
    <w:rsid w:val="00014BED"/>
    <w:rsid w:val="00014C85"/>
    <w:rsid w:val="00014D0B"/>
    <w:rsid w:val="00015E26"/>
    <w:rsid w:val="000163BC"/>
    <w:rsid w:val="0001647E"/>
    <w:rsid w:val="00016AFB"/>
    <w:rsid w:val="00020A11"/>
    <w:rsid w:val="00020A33"/>
    <w:rsid w:val="00020E02"/>
    <w:rsid w:val="00021361"/>
    <w:rsid w:val="000238CF"/>
    <w:rsid w:val="00024847"/>
    <w:rsid w:val="000255BD"/>
    <w:rsid w:val="00025A65"/>
    <w:rsid w:val="00025BC0"/>
    <w:rsid w:val="00026250"/>
    <w:rsid w:val="00026342"/>
    <w:rsid w:val="000267BB"/>
    <w:rsid w:val="00026ECD"/>
    <w:rsid w:val="00027312"/>
    <w:rsid w:val="00027CEC"/>
    <w:rsid w:val="00030408"/>
    <w:rsid w:val="000308F6"/>
    <w:rsid w:val="000309D7"/>
    <w:rsid w:val="0003178B"/>
    <w:rsid w:val="00031CC5"/>
    <w:rsid w:val="00031D71"/>
    <w:rsid w:val="000322F2"/>
    <w:rsid w:val="000325FE"/>
    <w:rsid w:val="00032C2E"/>
    <w:rsid w:val="00033866"/>
    <w:rsid w:val="00034AEE"/>
    <w:rsid w:val="00034E45"/>
    <w:rsid w:val="00035B32"/>
    <w:rsid w:val="00035D55"/>
    <w:rsid w:val="00035F04"/>
    <w:rsid w:val="000362F5"/>
    <w:rsid w:val="00036872"/>
    <w:rsid w:val="00036A97"/>
    <w:rsid w:val="00036B3D"/>
    <w:rsid w:val="00036E6F"/>
    <w:rsid w:val="00037D19"/>
    <w:rsid w:val="0004008F"/>
    <w:rsid w:val="000400C4"/>
    <w:rsid w:val="00040294"/>
    <w:rsid w:val="000409E7"/>
    <w:rsid w:val="00040E08"/>
    <w:rsid w:val="00041370"/>
    <w:rsid w:val="000417FB"/>
    <w:rsid w:val="000420FE"/>
    <w:rsid w:val="000428B0"/>
    <w:rsid w:val="00042B71"/>
    <w:rsid w:val="00042C9D"/>
    <w:rsid w:val="00042FB8"/>
    <w:rsid w:val="00043300"/>
    <w:rsid w:val="00043AD6"/>
    <w:rsid w:val="00043BAD"/>
    <w:rsid w:val="000458C4"/>
    <w:rsid w:val="00045FC0"/>
    <w:rsid w:val="0004634D"/>
    <w:rsid w:val="000471D4"/>
    <w:rsid w:val="00047C65"/>
    <w:rsid w:val="00047DD8"/>
    <w:rsid w:val="000502FE"/>
    <w:rsid w:val="00050DB1"/>
    <w:rsid w:val="000536BC"/>
    <w:rsid w:val="000547D5"/>
    <w:rsid w:val="00055BFD"/>
    <w:rsid w:val="00055C5F"/>
    <w:rsid w:val="00056988"/>
    <w:rsid w:val="00056B62"/>
    <w:rsid w:val="00057152"/>
    <w:rsid w:val="00057D7F"/>
    <w:rsid w:val="000600F6"/>
    <w:rsid w:val="0006035E"/>
    <w:rsid w:val="0006060A"/>
    <w:rsid w:val="0006148A"/>
    <w:rsid w:val="00061B8D"/>
    <w:rsid w:val="00062986"/>
    <w:rsid w:val="0006321F"/>
    <w:rsid w:val="000633BC"/>
    <w:rsid w:val="0006477F"/>
    <w:rsid w:val="000648F8"/>
    <w:rsid w:val="00064C1D"/>
    <w:rsid w:val="00065004"/>
    <w:rsid w:val="0006511F"/>
    <w:rsid w:val="000651BE"/>
    <w:rsid w:val="000652AD"/>
    <w:rsid w:val="000656A4"/>
    <w:rsid w:val="000657CB"/>
    <w:rsid w:val="00065C5E"/>
    <w:rsid w:val="00065CF7"/>
    <w:rsid w:val="00066ADB"/>
    <w:rsid w:val="00066F80"/>
    <w:rsid w:val="00067371"/>
    <w:rsid w:val="00067388"/>
    <w:rsid w:val="0006772E"/>
    <w:rsid w:val="00067CF6"/>
    <w:rsid w:val="00070B0C"/>
    <w:rsid w:val="00070C8F"/>
    <w:rsid w:val="0007155C"/>
    <w:rsid w:val="00071D39"/>
    <w:rsid w:val="000724E0"/>
    <w:rsid w:val="0007269B"/>
    <w:rsid w:val="000726AE"/>
    <w:rsid w:val="00072E4B"/>
    <w:rsid w:val="00073362"/>
    <w:rsid w:val="00073843"/>
    <w:rsid w:val="00073DEA"/>
    <w:rsid w:val="00074917"/>
    <w:rsid w:val="00075A77"/>
    <w:rsid w:val="000766FD"/>
    <w:rsid w:val="00076C0F"/>
    <w:rsid w:val="000778B8"/>
    <w:rsid w:val="00077DA3"/>
    <w:rsid w:val="00080ADE"/>
    <w:rsid w:val="00082473"/>
    <w:rsid w:val="000825F4"/>
    <w:rsid w:val="00082D07"/>
    <w:rsid w:val="000833A0"/>
    <w:rsid w:val="000840C8"/>
    <w:rsid w:val="00084508"/>
    <w:rsid w:val="00084658"/>
    <w:rsid w:val="000847B2"/>
    <w:rsid w:val="00084F06"/>
    <w:rsid w:val="00084F44"/>
    <w:rsid w:val="00085626"/>
    <w:rsid w:val="000865E8"/>
    <w:rsid w:val="000867B4"/>
    <w:rsid w:val="00086BB1"/>
    <w:rsid w:val="00090309"/>
    <w:rsid w:val="00090701"/>
    <w:rsid w:val="00090BAF"/>
    <w:rsid w:val="00090F9F"/>
    <w:rsid w:val="00091356"/>
    <w:rsid w:val="00091E73"/>
    <w:rsid w:val="0009529B"/>
    <w:rsid w:val="000955DE"/>
    <w:rsid w:val="000958BF"/>
    <w:rsid w:val="00095D0C"/>
    <w:rsid w:val="00095D4C"/>
    <w:rsid w:val="000964A3"/>
    <w:rsid w:val="00096795"/>
    <w:rsid w:val="00096AC8"/>
    <w:rsid w:val="000A00ED"/>
    <w:rsid w:val="000A0822"/>
    <w:rsid w:val="000A0B67"/>
    <w:rsid w:val="000A1066"/>
    <w:rsid w:val="000A14C6"/>
    <w:rsid w:val="000A16CB"/>
    <w:rsid w:val="000A1D1E"/>
    <w:rsid w:val="000A2171"/>
    <w:rsid w:val="000A2488"/>
    <w:rsid w:val="000A2EBB"/>
    <w:rsid w:val="000A38FC"/>
    <w:rsid w:val="000A49B2"/>
    <w:rsid w:val="000A5730"/>
    <w:rsid w:val="000A758B"/>
    <w:rsid w:val="000B1485"/>
    <w:rsid w:val="000B20AF"/>
    <w:rsid w:val="000B2718"/>
    <w:rsid w:val="000B2965"/>
    <w:rsid w:val="000B2A64"/>
    <w:rsid w:val="000B31C0"/>
    <w:rsid w:val="000B4030"/>
    <w:rsid w:val="000B4E3B"/>
    <w:rsid w:val="000B6072"/>
    <w:rsid w:val="000B61AE"/>
    <w:rsid w:val="000B680D"/>
    <w:rsid w:val="000B68A1"/>
    <w:rsid w:val="000B6D45"/>
    <w:rsid w:val="000B7021"/>
    <w:rsid w:val="000B7705"/>
    <w:rsid w:val="000B7C9F"/>
    <w:rsid w:val="000C0180"/>
    <w:rsid w:val="000C03F4"/>
    <w:rsid w:val="000C09C6"/>
    <w:rsid w:val="000C2026"/>
    <w:rsid w:val="000C236D"/>
    <w:rsid w:val="000C2461"/>
    <w:rsid w:val="000C24FE"/>
    <w:rsid w:val="000C2BB7"/>
    <w:rsid w:val="000C4111"/>
    <w:rsid w:val="000C49D8"/>
    <w:rsid w:val="000C4C95"/>
    <w:rsid w:val="000C62FD"/>
    <w:rsid w:val="000C716D"/>
    <w:rsid w:val="000C7A8A"/>
    <w:rsid w:val="000D0420"/>
    <w:rsid w:val="000D06A6"/>
    <w:rsid w:val="000D06BB"/>
    <w:rsid w:val="000D0CC7"/>
    <w:rsid w:val="000D10AD"/>
    <w:rsid w:val="000D1268"/>
    <w:rsid w:val="000D1D74"/>
    <w:rsid w:val="000D22C2"/>
    <w:rsid w:val="000D2911"/>
    <w:rsid w:val="000D34F3"/>
    <w:rsid w:val="000D35F2"/>
    <w:rsid w:val="000D382D"/>
    <w:rsid w:val="000D456B"/>
    <w:rsid w:val="000D45A8"/>
    <w:rsid w:val="000D582E"/>
    <w:rsid w:val="000D5CB3"/>
    <w:rsid w:val="000D6F01"/>
    <w:rsid w:val="000D7897"/>
    <w:rsid w:val="000D7983"/>
    <w:rsid w:val="000D7C6F"/>
    <w:rsid w:val="000D7DC5"/>
    <w:rsid w:val="000E0108"/>
    <w:rsid w:val="000E0652"/>
    <w:rsid w:val="000E0814"/>
    <w:rsid w:val="000E10B6"/>
    <w:rsid w:val="000E1CA5"/>
    <w:rsid w:val="000E1D41"/>
    <w:rsid w:val="000E21B6"/>
    <w:rsid w:val="000E34FA"/>
    <w:rsid w:val="000E3CCF"/>
    <w:rsid w:val="000E4E44"/>
    <w:rsid w:val="000E5D7C"/>
    <w:rsid w:val="000E5EE9"/>
    <w:rsid w:val="000E6DF2"/>
    <w:rsid w:val="000E7914"/>
    <w:rsid w:val="000E7D58"/>
    <w:rsid w:val="000F06B4"/>
    <w:rsid w:val="000F09B1"/>
    <w:rsid w:val="000F0A0A"/>
    <w:rsid w:val="000F0BBB"/>
    <w:rsid w:val="000F1303"/>
    <w:rsid w:val="000F1A62"/>
    <w:rsid w:val="000F22DD"/>
    <w:rsid w:val="000F291B"/>
    <w:rsid w:val="000F2EA1"/>
    <w:rsid w:val="000F33FB"/>
    <w:rsid w:val="000F3974"/>
    <w:rsid w:val="000F3BBA"/>
    <w:rsid w:val="000F4721"/>
    <w:rsid w:val="000F47A9"/>
    <w:rsid w:val="000F516A"/>
    <w:rsid w:val="000F5AD1"/>
    <w:rsid w:val="000F69AC"/>
    <w:rsid w:val="000F6E66"/>
    <w:rsid w:val="0010028F"/>
    <w:rsid w:val="00102277"/>
    <w:rsid w:val="00102A06"/>
    <w:rsid w:val="00103771"/>
    <w:rsid w:val="00103A3B"/>
    <w:rsid w:val="00103B18"/>
    <w:rsid w:val="00104200"/>
    <w:rsid w:val="00105538"/>
    <w:rsid w:val="00106C68"/>
    <w:rsid w:val="00107EAD"/>
    <w:rsid w:val="0011013E"/>
    <w:rsid w:val="00110A07"/>
    <w:rsid w:val="00110C8B"/>
    <w:rsid w:val="00110CD6"/>
    <w:rsid w:val="001120E5"/>
    <w:rsid w:val="001124A4"/>
    <w:rsid w:val="00112584"/>
    <w:rsid w:val="0011268F"/>
    <w:rsid w:val="00112862"/>
    <w:rsid w:val="00114295"/>
    <w:rsid w:val="00114604"/>
    <w:rsid w:val="00115C09"/>
    <w:rsid w:val="00115D3E"/>
    <w:rsid w:val="00116C81"/>
    <w:rsid w:val="00117BE5"/>
    <w:rsid w:val="00120047"/>
    <w:rsid w:val="0012028B"/>
    <w:rsid w:val="001216BD"/>
    <w:rsid w:val="001216D9"/>
    <w:rsid w:val="00121760"/>
    <w:rsid w:val="00122118"/>
    <w:rsid w:val="00122635"/>
    <w:rsid w:val="00122699"/>
    <w:rsid w:val="00122BC4"/>
    <w:rsid w:val="00123327"/>
    <w:rsid w:val="00123A67"/>
    <w:rsid w:val="0012408F"/>
    <w:rsid w:val="00124AE7"/>
    <w:rsid w:val="001251A1"/>
    <w:rsid w:val="001257CC"/>
    <w:rsid w:val="00125A53"/>
    <w:rsid w:val="00125D66"/>
    <w:rsid w:val="0012677B"/>
    <w:rsid w:val="00126912"/>
    <w:rsid w:val="00126D36"/>
    <w:rsid w:val="00126FF8"/>
    <w:rsid w:val="001273B8"/>
    <w:rsid w:val="00127EFE"/>
    <w:rsid w:val="0013093E"/>
    <w:rsid w:val="00130AAE"/>
    <w:rsid w:val="0013102B"/>
    <w:rsid w:val="001310F9"/>
    <w:rsid w:val="00132542"/>
    <w:rsid w:val="00132607"/>
    <w:rsid w:val="00133DA3"/>
    <w:rsid w:val="00135C51"/>
    <w:rsid w:val="00136920"/>
    <w:rsid w:val="00136CE7"/>
    <w:rsid w:val="00136D84"/>
    <w:rsid w:val="00136DEA"/>
    <w:rsid w:val="00136E13"/>
    <w:rsid w:val="001376F2"/>
    <w:rsid w:val="00137D5B"/>
    <w:rsid w:val="00137E22"/>
    <w:rsid w:val="00140056"/>
    <w:rsid w:val="001417C2"/>
    <w:rsid w:val="00141EB5"/>
    <w:rsid w:val="00142040"/>
    <w:rsid w:val="0014289A"/>
    <w:rsid w:val="001437DF"/>
    <w:rsid w:val="001439DE"/>
    <w:rsid w:val="001446B3"/>
    <w:rsid w:val="00144DDA"/>
    <w:rsid w:val="00144E0F"/>
    <w:rsid w:val="0014562A"/>
    <w:rsid w:val="001456A1"/>
    <w:rsid w:val="001456C6"/>
    <w:rsid w:val="00145A0D"/>
    <w:rsid w:val="00145D95"/>
    <w:rsid w:val="00145EE9"/>
    <w:rsid w:val="001463AF"/>
    <w:rsid w:val="00147F39"/>
    <w:rsid w:val="00150310"/>
    <w:rsid w:val="00150A6C"/>
    <w:rsid w:val="00150E05"/>
    <w:rsid w:val="001514F9"/>
    <w:rsid w:val="00152054"/>
    <w:rsid w:val="0015238C"/>
    <w:rsid w:val="00152653"/>
    <w:rsid w:val="001537B1"/>
    <w:rsid w:val="00155444"/>
    <w:rsid w:val="00157166"/>
    <w:rsid w:val="001572B3"/>
    <w:rsid w:val="00157617"/>
    <w:rsid w:val="00157702"/>
    <w:rsid w:val="00160313"/>
    <w:rsid w:val="0016062A"/>
    <w:rsid w:val="001611E6"/>
    <w:rsid w:val="00161288"/>
    <w:rsid w:val="00161AE8"/>
    <w:rsid w:val="00161F00"/>
    <w:rsid w:val="00161F5D"/>
    <w:rsid w:val="00164CFC"/>
    <w:rsid w:val="00164D97"/>
    <w:rsid w:val="00167A73"/>
    <w:rsid w:val="001702A1"/>
    <w:rsid w:val="00171217"/>
    <w:rsid w:val="001712FF"/>
    <w:rsid w:val="00171AB9"/>
    <w:rsid w:val="00171D42"/>
    <w:rsid w:val="00171D72"/>
    <w:rsid w:val="0017334C"/>
    <w:rsid w:val="001733FF"/>
    <w:rsid w:val="00173F69"/>
    <w:rsid w:val="00174454"/>
    <w:rsid w:val="001761AB"/>
    <w:rsid w:val="00177375"/>
    <w:rsid w:val="00177796"/>
    <w:rsid w:val="001803D4"/>
    <w:rsid w:val="00180E2D"/>
    <w:rsid w:val="00180E3E"/>
    <w:rsid w:val="00181541"/>
    <w:rsid w:val="00181A59"/>
    <w:rsid w:val="00182081"/>
    <w:rsid w:val="001825D8"/>
    <w:rsid w:val="00182CAB"/>
    <w:rsid w:val="001832AF"/>
    <w:rsid w:val="0018396A"/>
    <w:rsid w:val="00183D3E"/>
    <w:rsid w:val="001841C3"/>
    <w:rsid w:val="0018529D"/>
    <w:rsid w:val="00185C30"/>
    <w:rsid w:val="00185D10"/>
    <w:rsid w:val="00185D94"/>
    <w:rsid w:val="00190451"/>
    <w:rsid w:val="00190848"/>
    <w:rsid w:val="00190AE3"/>
    <w:rsid w:val="001912D4"/>
    <w:rsid w:val="001917A4"/>
    <w:rsid w:val="00191E20"/>
    <w:rsid w:val="00192955"/>
    <w:rsid w:val="001930B2"/>
    <w:rsid w:val="00193707"/>
    <w:rsid w:val="001938E0"/>
    <w:rsid w:val="0019450A"/>
    <w:rsid w:val="00194861"/>
    <w:rsid w:val="00194C23"/>
    <w:rsid w:val="001956D9"/>
    <w:rsid w:val="00195BB3"/>
    <w:rsid w:val="00195CB3"/>
    <w:rsid w:val="00197B00"/>
    <w:rsid w:val="00197DC6"/>
    <w:rsid w:val="001A041C"/>
    <w:rsid w:val="001A16C4"/>
    <w:rsid w:val="001A18F5"/>
    <w:rsid w:val="001A1A45"/>
    <w:rsid w:val="001A2298"/>
    <w:rsid w:val="001A340C"/>
    <w:rsid w:val="001A4182"/>
    <w:rsid w:val="001A47E0"/>
    <w:rsid w:val="001A4A39"/>
    <w:rsid w:val="001A5083"/>
    <w:rsid w:val="001A55D4"/>
    <w:rsid w:val="001A58DF"/>
    <w:rsid w:val="001A5C81"/>
    <w:rsid w:val="001A5CB3"/>
    <w:rsid w:val="001A5E98"/>
    <w:rsid w:val="001A6AAB"/>
    <w:rsid w:val="001A6FF8"/>
    <w:rsid w:val="001A79C2"/>
    <w:rsid w:val="001B18BA"/>
    <w:rsid w:val="001B1DE1"/>
    <w:rsid w:val="001B2A11"/>
    <w:rsid w:val="001B35D8"/>
    <w:rsid w:val="001B3611"/>
    <w:rsid w:val="001B375E"/>
    <w:rsid w:val="001B380D"/>
    <w:rsid w:val="001B47EE"/>
    <w:rsid w:val="001B4D88"/>
    <w:rsid w:val="001B54AB"/>
    <w:rsid w:val="001B5A9D"/>
    <w:rsid w:val="001B60A7"/>
    <w:rsid w:val="001B6874"/>
    <w:rsid w:val="001B6F66"/>
    <w:rsid w:val="001B7113"/>
    <w:rsid w:val="001B7663"/>
    <w:rsid w:val="001B789E"/>
    <w:rsid w:val="001B7BCB"/>
    <w:rsid w:val="001B7D22"/>
    <w:rsid w:val="001C065B"/>
    <w:rsid w:val="001C1D68"/>
    <w:rsid w:val="001C2006"/>
    <w:rsid w:val="001C251C"/>
    <w:rsid w:val="001C2650"/>
    <w:rsid w:val="001C2BC2"/>
    <w:rsid w:val="001C3637"/>
    <w:rsid w:val="001C4076"/>
    <w:rsid w:val="001C48AD"/>
    <w:rsid w:val="001C4C4D"/>
    <w:rsid w:val="001C5091"/>
    <w:rsid w:val="001C5102"/>
    <w:rsid w:val="001C687A"/>
    <w:rsid w:val="001C6A49"/>
    <w:rsid w:val="001C71FF"/>
    <w:rsid w:val="001C7E25"/>
    <w:rsid w:val="001D07EB"/>
    <w:rsid w:val="001D08D5"/>
    <w:rsid w:val="001D0FAF"/>
    <w:rsid w:val="001D1A40"/>
    <w:rsid w:val="001D2BF6"/>
    <w:rsid w:val="001D346B"/>
    <w:rsid w:val="001D3FD9"/>
    <w:rsid w:val="001D416F"/>
    <w:rsid w:val="001D449F"/>
    <w:rsid w:val="001D528F"/>
    <w:rsid w:val="001D5C17"/>
    <w:rsid w:val="001D5F0F"/>
    <w:rsid w:val="001D72EB"/>
    <w:rsid w:val="001E08D5"/>
    <w:rsid w:val="001E09E4"/>
    <w:rsid w:val="001E1B63"/>
    <w:rsid w:val="001E1B90"/>
    <w:rsid w:val="001E1D6C"/>
    <w:rsid w:val="001E2D7C"/>
    <w:rsid w:val="001E329F"/>
    <w:rsid w:val="001E3960"/>
    <w:rsid w:val="001E3BAD"/>
    <w:rsid w:val="001E433C"/>
    <w:rsid w:val="001E534E"/>
    <w:rsid w:val="001E60D7"/>
    <w:rsid w:val="001E6287"/>
    <w:rsid w:val="001E78F5"/>
    <w:rsid w:val="001F01C7"/>
    <w:rsid w:val="001F0479"/>
    <w:rsid w:val="001F13A7"/>
    <w:rsid w:val="001F17AB"/>
    <w:rsid w:val="001F19D8"/>
    <w:rsid w:val="001F21A7"/>
    <w:rsid w:val="001F23D9"/>
    <w:rsid w:val="001F3853"/>
    <w:rsid w:val="001F3BCA"/>
    <w:rsid w:val="001F4063"/>
    <w:rsid w:val="001F4ACC"/>
    <w:rsid w:val="001F6326"/>
    <w:rsid w:val="001F7E8C"/>
    <w:rsid w:val="002019CC"/>
    <w:rsid w:val="002019E3"/>
    <w:rsid w:val="00201CCF"/>
    <w:rsid w:val="00201F6C"/>
    <w:rsid w:val="00202478"/>
    <w:rsid w:val="002026D5"/>
    <w:rsid w:val="002028FF"/>
    <w:rsid w:val="0020291B"/>
    <w:rsid w:val="00202D90"/>
    <w:rsid w:val="00202EF6"/>
    <w:rsid w:val="0020341F"/>
    <w:rsid w:val="002042CA"/>
    <w:rsid w:val="00204A1D"/>
    <w:rsid w:val="00204B35"/>
    <w:rsid w:val="00204C0E"/>
    <w:rsid w:val="00205477"/>
    <w:rsid w:val="00205888"/>
    <w:rsid w:val="00205AAB"/>
    <w:rsid w:val="0020646E"/>
    <w:rsid w:val="002065CF"/>
    <w:rsid w:val="00206D91"/>
    <w:rsid w:val="00206E53"/>
    <w:rsid w:val="0020715C"/>
    <w:rsid w:val="00207884"/>
    <w:rsid w:val="0021160C"/>
    <w:rsid w:val="0021207A"/>
    <w:rsid w:val="002125C9"/>
    <w:rsid w:val="00213450"/>
    <w:rsid w:val="00213DA8"/>
    <w:rsid w:val="00213EA5"/>
    <w:rsid w:val="00213F7D"/>
    <w:rsid w:val="00214244"/>
    <w:rsid w:val="00214882"/>
    <w:rsid w:val="00215939"/>
    <w:rsid w:val="00215B1F"/>
    <w:rsid w:val="0021623A"/>
    <w:rsid w:val="00216D40"/>
    <w:rsid w:val="00217230"/>
    <w:rsid w:val="00217D28"/>
    <w:rsid w:val="00217F8E"/>
    <w:rsid w:val="00217FE6"/>
    <w:rsid w:val="00220C5E"/>
    <w:rsid w:val="00221561"/>
    <w:rsid w:val="0022172E"/>
    <w:rsid w:val="00221827"/>
    <w:rsid w:val="00222B8E"/>
    <w:rsid w:val="00222E9E"/>
    <w:rsid w:val="00222F28"/>
    <w:rsid w:val="00223236"/>
    <w:rsid w:val="00223BC8"/>
    <w:rsid w:val="0022438A"/>
    <w:rsid w:val="002243F5"/>
    <w:rsid w:val="002246F0"/>
    <w:rsid w:val="002249F4"/>
    <w:rsid w:val="00224B11"/>
    <w:rsid w:val="00224BBF"/>
    <w:rsid w:val="0022558F"/>
    <w:rsid w:val="002262F3"/>
    <w:rsid w:val="0022639E"/>
    <w:rsid w:val="0022669E"/>
    <w:rsid w:val="00226BB4"/>
    <w:rsid w:val="002274FB"/>
    <w:rsid w:val="00227908"/>
    <w:rsid w:val="00230674"/>
    <w:rsid w:val="00230721"/>
    <w:rsid w:val="002329F3"/>
    <w:rsid w:val="00232DF1"/>
    <w:rsid w:val="002336FF"/>
    <w:rsid w:val="00233DAE"/>
    <w:rsid w:val="00233F07"/>
    <w:rsid w:val="00234477"/>
    <w:rsid w:val="002349D9"/>
    <w:rsid w:val="00236C95"/>
    <w:rsid w:val="00237068"/>
    <w:rsid w:val="00237934"/>
    <w:rsid w:val="00237BBA"/>
    <w:rsid w:val="002402DE"/>
    <w:rsid w:val="002405F1"/>
    <w:rsid w:val="00240BDF"/>
    <w:rsid w:val="00241471"/>
    <w:rsid w:val="00241854"/>
    <w:rsid w:val="002419C0"/>
    <w:rsid w:val="00241F2D"/>
    <w:rsid w:val="00242727"/>
    <w:rsid w:val="00242B27"/>
    <w:rsid w:val="0024316D"/>
    <w:rsid w:val="0024357E"/>
    <w:rsid w:val="002436D4"/>
    <w:rsid w:val="00245951"/>
    <w:rsid w:val="00245B73"/>
    <w:rsid w:val="0024630C"/>
    <w:rsid w:val="002464A6"/>
    <w:rsid w:val="00246F54"/>
    <w:rsid w:val="002470FC"/>
    <w:rsid w:val="00247527"/>
    <w:rsid w:val="002476E8"/>
    <w:rsid w:val="00247D6D"/>
    <w:rsid w:val="00250012"/>
    <w:rsid w:val="0025075D"/>
    <w:rsid w:val="0025088C"/>
    <w:rsid w:val="00250A4E"/>
    <w:rsid w:val="00251959"/>
    <w:rsid w:val="00251AC9"/>
    <w:rsid w:val="00252CDC"/>
    <w:rsid w:val="002538D6"/>
    <w:rsid w:val="00253F23"/>
    <w:rsid w:val="00253FF8"/>
    <w:rsid w:val="0025462D"/>
    <w:rsid w:val="00254A30"/>
    <w:rsid w:val="00254CFD"/>
    <w:rsid w:val="00255A45"/>
    <w:rsid w:val="00256070"/>
    <w:rsid w:val="00256858"/>
    <w:rsid w:val="0025696C"/>
    <w:rsid w:val="00257018"/>
    <w:rsid w:val="00257093"/>
    <w:rsid w:val="002570C1"/>
    <w:rsid w:val="002571E9"/>
    <w:rsid w:val="00257A4F"/>
    <w:rsid w:val="00257FEF"/>
    <w:rsid w:val="00260B9D"/>
    <w:rsid w:val="002616A5"/>
    <w:rsid w:val="002624E6"/>
    <w:rsid w:val="002628FF"/>
    <w:rsid w:val="002629B2"/>
    <w:rsid w:val="0026335A"/>
    <w:rsid w:val="00263E6C"/>
    <w:rsid w:val="00264015"/>
    <w:rsid w:val="0026461E"/>
    <w:rsid w:val="00264AEC"/>
    <w:rsid w:val="00265750"/>
    <w:rsid w:val="002657A0"/>
    <w:rsid w:val="002661D7"/>
    <w:rsid w:val="002675CA"/>
    <w:rsid w:val="0026768C"/>
    <w:rsid w:val="002709E3"/>
    <w:rsid w:val="00270A26"/>
    <w:rsid w:val="00270ADF"/>
    <w:rsid w:val="00272826"/>
    <w:rsid w:val="00272F09"/>
    <w:rsid w:val="0027394D"/>
    <w:rsid w:val="00274B54"/>
    <w:rsid w:val="00274CDA"/>
    <w:rsid w:val="00274FC0"/>
    <w:rsid w:val="00277093"/>
    <w:rsid w:val="002775D7"/>
    <w:rsid w:val="00280345"/>
    <w:rsid w:val="00280D2D"/>
    <w:rsid w:val="00281982"/>
    <w:rsid w:val="00281CFE"/>
    <w:rsid w:val="00282226"/>
    <w:rsid w:val="002824E6"/>
    <w:rsid w:val="00282561"/>
    <w:rsid w:val="00283074"/>
    <w:rsid w:val="00283B7C"/>
    <w:rsid w:val="00283DEF"/>
    <w:rsid w:val="00284571"/>
    <w:rsid w:val="0028459F"/>
    <w:rsid w:val="002854F4"/>
    <w:rsid w:val="002856F4"/>
    <w:rsid w:val="002859B5"/>
    <w:rsid w:val="00286E24"/>
    <w:rsid w:val="00287082"/>
    <w:rsid w:val="00287447"/>
    <w:rsid w:val="002912FF"/>
    <w:rsid w:val="002913C3"/>
    <w:rsid w:val="002916E4"/>
    <w:rsid w:val="002935EA"/>
    <w:rsid w:val="00293700"/>
    <w:rsid w:val="002942D0"/>
    <w:rsid w:val="002944CA"/>
    <w:rsid w:val="00294776"/>
    <w:rsid w:val="00294FEF"/>
    <w:rsid w:val="00296189"/>
    <w:rsid w:val="0029633E"/>
    <w:rsid w:val="002963E5"/>
    <w:rsid w:val="002964BA"/>
    <w:rsid w:val="00296636"/>
    <w:rsid w:val="00296D7F"/>
    <w:rsid w:val="00296ED5"/>
    <w:rsid w:val="00297827"/>
    <w:rsid w:val="002A0677"/>
    <w:rsid w:val="002A0925"/>
    <w:rsid w:val="002A1319"/>
    <w:rsid w:val="002A264D"/>
    <w:rsid w:val="002A2D79"/>
    <w:rsid w:val="002A36EE"/>
    <w:rsid w:val="002A385D"/>
    <w:rsid w:val="002A3B04"/>
    <w:rsid w:val="002A4570"/>
    <w:rsid w:val="002A56CD"/>
    <w:rsid w:val="002A5F10"/>
    <w:rsid w:val="002A77DB"/>
    <w:rsid w:val="002A7EA0"/>
    <w:rsid w:val="002B1451"/>
    <w:rsid w:val="002B14BC"/>
    <w:rsid w:val="002B1966"/>
    <w:rsid w:val="002B21F6"/>
    <w:rsid w:val="002B222B"/>
    <w:rsid w:val="002B2DAA"/>
    <w:rsid w:val="002B3227"/>
    <w:rsid w:val="002B36C4"/>
    <w:rsid w:val="002B3CFF"/>
    <w:rsid w:val="002B41F8"/>
    <w:rsid w:val="002B4354"/>
    <w:rsid w:val="002B4448"/>
    <w:rsid w:val="002B46DC"/>
    <w:rsid w:val="002B4BE9"/>
    <w:rsid w:val="002B5333"/>
    <w:rsid w:val="002B5AC8"/>
    <w:rsid w:val="002B5B49"/>
    <w:rsid w:val="002B671A"/>
    <w:rsid w:val="002B6874"/>
    <w:rsid w:val="002B6AAA"/>
    <w:rsid w:val="002B74C2"/>
    <w:rsid w:val="002C106F"/>
    <w:rsid w:val="002C1C01"/>
    <w:rsid w:val="002C1D7E"/>
    <w:rsid w:val="002C1F73"/>
    <w:rsid w:val="002C21C9"/>
    <w:rsid w:val="002C28B1"/>
    <w:rsid w:val="002C355D"/>
    <w:rsid w:val="002C3B99"/>
    <w:rsid w:val="002C3BC3"/>
    <w:rsid w:val="002C3BEF"/>
    <w:rsid w:val="002C4AF0"/>
    <w:rsid w:val="002C55F8"/>
    <w:rsid w:val="002C5A47"/>
    <w:rsid w:val="002C61D1"/>
    <w:rsid w:val="002C6479"/>
    <w:rsid w:val="002C6783"/>
    <w:rsid w:val="002C68F2"/>
    <w:rsid w:val="002C68FE"/>
    <w:rsid w:val="002C72B5"/>
    <w:rsid w:val="002C7DB6"/>
    <w:rsid w:val="002C7FDF"/>
    <w:rsid w:val="002D07A1"/>
    <w:rsid w:val="002D0A4B"/>
    <w:rsid w:val="002D0A77"/>
    <w:rsid w:val="002D0E10"/>
    <w:rsid w:val="002D13A6"/>
    <w:rsid w:val="002D16E9"/>
    <w:rsid w:val="002D1C2F"/>
    <w:rsid w:val="002D207E"/>
    <w:rsid w:val="002D2623"/>
    <w:rsid w:val="002D27E2"/>
    <w:rsid w:val="002D2F1B"/>
    <w:rsid w:val="002D309C"/>
    <w:rsid w:val="002D30C8"/>
    <w:rsid w:val="002D38B2"/>
    <w:rsid w:val="002D40BC"/>
    <w:rsid w:val="002D40E1"/>
    <w:rsid w:val="002D4DF1"/>
    <w:rsid w:val="002D4F83"/>
    <w:rsid w:val="002D64D8"/>
    <w:rsid w:val="002D733B"/>
    <w:rsid w:val="002D7E95"/>
    <w:rsid w:val="002E04B2"/>
    <w:rsid w:val="002E0A58"/>
    <w:rsid w:val="002E1FDE"/>
    <w:rsid w:val="002E2402"/>
    <w:rsid w:val="002E2BA7"/>
    <w:rsid w:val="002E38BF"/>
    <w:rsid w:val="002E3AC4"/>
    <w:rsid w:val="002E41CE"/>
    <w:rsid w:val="002E59B9"/>
    <w:rsid w:val="002E5BDC"/>
    <w:rsid w:val="002E5DDC"/>
    <w:rsid w:val="002E5E17"/>
    <w:rsid w:val="002E60F9"/>
    <w:rsid w:val="002E625F"/>
    <w:rsid w:val="002E6CBF"/>
    <w:rsid w:val="002E6FC8"/>
    <w:rsid w:val="002E757F"/>
    <w:rsid w:val="002E7ABE"/>
    <w:rsid w:val="002F0190"/>
    <w:rsid w:val="002F0776"/>
    <w:rsid w:val="002F18F2"/>
    <w:rsid w:val="002F216D"/>
    <w:rsid w:val="002F2940"/>
    <w:rsid w:val="002F3A91"/>
    <w:rsid w:val="002F3B29"/>
    <w:rsid w:val="002F4469"/>
    <w:rsid w:val="002F5C55"/>
    <w:rsid w:val="002F61CC"/>
    <w:rsid w:val="002F7406"/>
    <w:rsid w:val="002F7CEB"/>
    <w:rsid w:val="002F7EEF"/>
    <w:rsid w:val="003009B0"/>
    <w:rsid w:val="00300AD9"/>
    <w:rsid w:val="00301A74"/>
    <w:rsid w:val="00301E85"/>
    <w:rsid w:val="00302301"/>
    <w:rsid w:val="003025B8"/>
    <w:rsid w:val="00304336"/>
    <w:rsid w:val="00304684"/>
    <w:rsid w:val="00304B6E"/>
    <w:rsid w:val="00304E3A"/>
    <w:rsid w:val="003050D7"/>
    <w:rsid w:val="0030527C"/>
    <w:rsid w:val="0030570C"/>
    <w:rsid w:val="00306BEA"/>
    <w:rsid w:val="00306FF5"/>
    <w:rsid w:val="00307D4E"/>
    <w:rsid w:val="003106E7"/>
    <w:rsid w:val="00311374"/>
    <w:rsid w:val="003117D3"/>
    <w:rsid w:val="00311E6C"/>
    <w:rsid w:val="00312089"/>
    <w:rsid w:val="00312431"/>
    <w:rsid w:val="003126F4"/>
    <w:rsid w:val="003127C8"/>
    <w:rsid w:val="00312A43"/>
    <w:rsid w:val="00314886"/>
    <w:rsid w:val="00314947"/>
    <w:rsid w:val="00315438"/>
    <w:rsid w:val="00315ADB"/>
    <w:rsid w:val="00316159"/>
    <w:rsid w:val="0031670C"/>
    <w:rsid w:val="00317182"/>
    <w:rsid w:val="0031793D"/>
    <w:rsid w:val="003179C8"/>
    <w:rsid w:val="00317AE7"/>
    <w:rsid w:val="00317B95"/>
    <w:rsid w:val="00320149"/>
    <w:rsid w:val="00320ED4"/>
    <w:rsid w:val="00320F3B"/>
    <w:rsid w:val="00321125"/>
    <w:rsid w:val="00321CAB"/>
    <w:rsid w:val="0032244F"/>
    <w:rsid w:val="00322F02"/>
    <w:rsid w:val="00324446"/>
    <w:rsid w:val="00324BE2"/>
    <w:rsid w:val="00324E60"/>
    <w:rsid w:val="003259C2"/>
    <w:rsid w:val="00326E27"/>
    <w:rsid w:val="003304F6"/>
    <w:rsid w:val="00331D53"/>
    <w:rsid w:val="003337CC"/>
    <w:rsid w:val="00333806"/>
    <w:rsid w:val="00333B35"/>
    <w:rsid w:val="00333B4E"/>
    <w:rsid w:val="00333B98"/>
    <w:rsid w:val="00333FA1"/>
    <w:rsid w:val="003342D6"/>
    <w:rsid w:val="0033658E"/>
    <w:rsid w:val="00336F8A"/>
    <w:rsid w:val="003371DA"/>
    <w:rsid w:val="003408A0"/>
    <w:rsid w:val="003409F6"/>
    <w:rsid w:val="00340CE7"/>
    <w:rsid w:val="00340D18"/>
    <w:rsid w:val="00340F7C"/>
    <w:rsid w:val="003412CE"/>
    <w:rsid w:val="0034157D"/>
    <w:rsid w:val="003425A6"/>
    <w:rsid w:val="00342D32"/>
    <w:rsid w:val="00343AD1"/>
    <w:rsid w:val="00344081"/>
    <w:rsid w:val="00344529"/>
    <w:rsid w:val="00345678"/>
    <w:rsid w:val="00345B89"/>
    <w:rsid w:val="00345FAE"/>
    <w:rsid w:val="0034601E"/>
    <w:rsid w:val="003462FE"/>
    <w:rsid w:val="00346465"/>
    <w:rsid w:val="00346E2C"/>
    <w:rsid w:val="003473B8"/>
    <w:rsid w:val="00347837"/>
    <w:rsid w:val="0035055B"/>
    <w:rsid w:val="003505B2"/>
    <w:rsid w:val="00350AB0"/>
    <w:rsid w:val="00351A85"/>
    <w:rsid w:val="00352BE1"/>
    <w:rsid w:val="00352C34"/>
    <w:rsid w:val="00353213"/>
    <w:rsid w:val="003535DD"/>
    <w:rsid w:val="00353605"/>
    <w:rsid w:val="003538B0"/>
    <w:rsid w:val="00353B9A"/>
    <w:rsid w:val="00353DC0"/>
    <w:rsid w:val="00353E4C"/>
    <w:rsid w:val="00353FD4"/>
    <w:rsid w:val="00354076"/>
    <w:rsid w:val="0035470D"/>
    <w:rsid w:val="003548D2"/>
    <w:rsid w:val="00355CBB"/>
    <w:rsid w:val="0035618F"/>
    <w:rsid w:val="00356C01"/>
    <w:rsid w:val="00356C91"/>
    <w:rsid w:val="003572C9"/>
    <w:rsid w:val="003574B1"/>
    <w:rsid w:val="003579AD"/>
    <w:rsid w:val="0036156A"/>
    <w:rsid w:val="00361ECE"/>
    <w:rsid w:val="003624B1"/>
    <w:rsid w:val="0036272D"/>
    <w:rsid w:val="00363036"/>
    <w:rsid w:val="0036395F"/>
    <w:rsid w:val="00363E73"/>
    <w:rsid w:val="0036424E"/>
    <w:rsid w:val="00364713"/>
    <w:rsid w:val="00365A45"/>
    <w:rsid w:val="00365AD5"/>
    <w:rsid w:val="0036609B"/>
    <w:rsid w:val="00366214"/>
    <w:rsid w:val="00366687"/>
    <w:rsid w:val="00366A1B"/>
    <w:rsid w:val="00370302"/>
    <w:rsid w:val="003705AC"/>
    <w:rsid w:val="00370959"/>
    <w:rsid w:val="00370E0A"/>
    <w:rsid w:val="00370E6D"/>
    <w:rsid w:val="00370EA7"/>
    <w:rsid w:val="00371F7F"/>
    <w:rsid w:val="0037292A"/>
    <w:rsid w:val="00372B4E"/>
    <w:rsid w:val="00372CC8"/>
    <w:rsid w:val="00372D5A"/>
    <w:rsid w:val="00372F1F"/>
    <w:rsid w:val="003731B1"/>
    <w:rsid w:val="00373B25"/>
    <w:rsid w:val="00373D4B"/>
    <w:rsid w:val="00373E78"/>
    <w:rsid w:val="00373F63"/>
    <w:rsid w:val="0037431E"/>
    <w:rsid w:val="00375410"/>
    <w:rsid w:val="00375A74"/>
    <w:rsid w:val="0037685C"/>
    <w:rsid w:val="0037702E"/>
    <w:rsid w:val="003771E9"/>
    <w:rsid w:val="00377F71"/>
    <w:rsid w:val="00380320"/>
    <w:rsid w:val="00380AEE"/>
    <w:rsid w:val="0038190A"/>
    <w:rsid w:val="00382D49"/>
    <w:rsid w:val="00383B6E"/>
    <w:rsid w:val="003844FF"/>
    <w:rsid w:val="00384B13"/>
    <w:rsid w:val="00384B22"/>
    <w:rsid w:val="00384C12"/>
    <w:rsid w:val="003850E1"/>
    <w:rsid w:val="003853A0"/>
    <w:rsid w:val="003856B7"/>
    <w:rsid w:val="00386CBB"/>
    <w:rsid w:val="00386EB2"/>
    <w:rsid w:val="00386F2D"/>
    <w:rsid w:val="00390100"/>
    <w:rsid w:val="0039109E"/>
    <w:rsid w:val="00391AAF"/>
    <w:rsid w:val="00392534"/>
    <w:rsid w:val="00392AD0"/>
    <w:rsid w:val="003944C1"/>
    <w:rsid w:val="00394517"/>
    <w:rsid w:val="00394B0C"/>
    <w:rsid w:val="00395200"/>
    <w:rsid w:val="00395BC8"/>
    <w:rsid w:val="00397988"/>
    <w:rsid w:val="003A1F0E"/>
    <w:rsid w:val="003A2204"/>
    <w:rsid w:val="003A305F"/>
    <w:rsid w:val="003A358C"/>
    <w:rsid w:val="003A4552"/>
    <w:rsid w:val="003A458C"/>
    <w:rsid w:val="003A4F9E"/>
    <w:rsid w:val="003A4FE5"/>
    <w:rsid w:val="003A5182"/>
    <w:rsid w:val="003A55A5"/>
    <w:rsid w:val="003A5EB6"/>
    <w:rsid w:val="003A5EEB"/>
    <w:rsid w:val="003A6068"/>
    <w:rsid w:val="003A6B98"/>
    <w:rsid w:val="003A6F13"/>
    <w:rsid w:val="003B0077"/>
    <w:rsid w:val="003B038B"/>
    <w:rsid w:val="003B05B8"/>
    <w:rsid w:val="003B1494"/>
    <w:rsid w:val="003B1543"/>
    <w:rsid w:val="003B1AF0"/>
    <w:rsid w:val="003B232F"/>
    <w:rsid w:val="003B2D8D"/>
    <w:rsid w:val="003B33DB"/>
    <w:rsid w:val="003B5167"/>
    <w:rsid w:val="003B53C8"/>
    <w:rsid w:val="003B5885"/>
    <w:rsid w:val="003B5CC2"/>
    <w:rsid w:val="003B5D8B"/>
    <w:rsid w:val="003B61F2"/>
    <w:rsid w:val="003B695C"/>
    <w:rsid w:val="003B6B7C"/>
    <w:rsid w:val="003B6C77"/>
    <w:rsid w:val="003B73A2"/>
    <w:rsid w:val="003B77A3"/>
    <w:rsid w:val="003B7E6F"/>
    <w:rsid w:val="003C08AD"/>
    <w:rsid w:val="003C169E"/>
    <w:rsid w:val="003C1CCD"/>
    <w:rsid w:val="003C207E"/>
    <w:rsid w:val="003C22DD"/>
    <w:rsid w:val="003C37A8"/>
    <w:rsid w:val="003C3DA5"/>
    <w:rsid w:val="003C3DAF"/>
    <w:rsid w:val="003C3F94"/>
    <w:rsid w:val="003C52EB"/>
    <w:rsid w:val="003C558E"/>
    <w:rsid w:val="003C5EF5"/>
    <w:rsid w:val="003C6BA4"/>
    <w:rsid w:val="003C6D34"/>
    <w:rsid w:val="003C7412"/>
    <w:rsid w:val="003C7E58"/>
    <w:rsid w:val="003D0127"/>
    <w:rsid w:val="003D2073"/>
    <w:rsid w:val="003D247B"/>
    <w:rsid w:val="003D2D18"/>
    <w:rsid w:val="003D34D8"/>
    <w:rsid w:val="003D3798"/>
    <w:rsid w:val="003D439F"/>
    <w:rsid w:val="003D46B9"/>
    <w:rsid w:val="003D4D26"/>
    <w:rsid w:val="003D5C65"/>
    <w:rsid w:val="003D617D"/>
    <w:rsid w:val="003D77DE"/>
    <w:rsid w:val="003D7CAE"/>
    <w:rsid w:val="003E0C99"/>
    <w:rsid w:val="003E0EC0"/>
    <w:rsid w:val="003E0FBE"/>
    <w:rsid w:val="003E1214"/>
    <w:rsid w:val="003E2F19"/>
    <w:rsid w:val="003E3130"/>
    <w:rsid w:val="003E3443"/>
    <w:rsid w:val="003E34E7"/>
    <w:rsid w:val="003E37D8"/>
    <w:rsid w:val="003E4261"/>
    <w:rsid w:val="003E428A"/>
    <w:rsid w:val="003E44EC"/>
    <w:rsid w:val="003E44FE"/>
    <w:rsid w:val="003E4E8E"/>
    <w:rsid w:val="003E56CC"/>
    <w:rsid w:val="003E5AF7"/>
    <w:rsid w:val="003E6276"/>
    <w:rsid w:val="003E671B"/>
    <w:rsid w:val="003E6974"/>
    <w:rsid w:val="003E7D81"/>
    <w:rsid w:val="003F0236"/>
    <w:rsid w:val="003F193F"/>
    <w:rsid w:val="003F382B"/>
    <w:rsid w:val="003F409A"/>
    <w:rsid w:val="003F44BD"/>
    <w:rsid w:val="003F49BE"/>
    <w:rsid w:val="003F4E67"/>
    <w:rsid w:val="003F517A"/>
    <w:rsid w:val="003F54E2"/>
    <w:rsid w:val="003F5B14"/>
    <w:rsid w:val="003F6019"/>
    <w:rsid w:val="003F607A"/>
    <w:rsid w:val="003F6AF5"/>
    <w:rsid w:val="003F7088"/>
    <w:rsid w:val="003F71B4"/>
    <w:rsid w:val="003F71D2"/>
    <w:rsid w:val="003F760F"/>
    <w:rsid w:val="003F771F"/>
    <w:rsid w:val="003F7CDC"/>
    <w:rsid w:val="004004D2"/>
    <w:rsid w:val="00400A76"/>
    <w:rsid w:val="00400D31"/>
    <w:rsid w:val="00400F47"/>
    <w:rsid w:val="0040172B"/>
    <w:rsid w:val="00402A8F"/>
    <w:rsid w:val="00402F02"/>
    <w:rsid w:val="00404771"/>
    <w:rsid w:val="0040605B"/>
    <w:rsid w:val="004061B6"/>
    <w:rsid w:val="00406EC8"/>
    <w:rsid w:val="00406F61"/>
    <w:rsid w:val="00407632"/>
    <w:rsid w:val="00407F48"/>
    <w:rsid w:val="00410964"/>
    <w:rsid w:val="004111B7"/>
    <w:rsid w:val="004117F1"/>
    <w:rsid w:val="00411BE1"/>
    <w:rsid w:val="00411E68"/>
    <w:rsid w:val="00411F18"/>
    <w:rsid w:val="00412331"/>
    <w:rsid w:val="00413AB2"/>
    <w:rsid w:val="00413D6F"/>
    <w:rsid w:val="00414336"/>
    <w:rsid w:val="004143D6"/>
    <w:rsid w:val="0041530E"/>
    <w:rsid w:val="0041533B"/>
    <w:rsid w:val="00415A35"/>
    <w:rsid w:val="00415F89"/>
    <w:rsid w:val="00416904"/>
    <w:rsid w:val="00416EBB"/>
    <w:rsid w:val="00417564"/>
    <w:rsid w:val="00417578"/>
    <w:rsid w:val="00417582"/>
    <w:rsid w:val="00417946"/>
    <w:rsid w:val="00420B29"/>
    <w:rsid w:val="0042105C"/>
    <w:rsid w:val="004213F3"/>
    <w:rsid w:val="0042165A"/>
    <w:rsid w:val="004217E8"/>
    <w:rsid w:val="00421B0E"/>
    <w:rsid w:val="004223A6"/>
    <w:rsid w:val="004224CF"/>
    <w:rsid w:val="00423076"/>
    <w:rsid w:val="004233E0"/>
    <w:rsid w:val="00423BAE"/>
    <w:rsid w:val="00424DCB"/>
    <w:rsid w:val="00424E51"/>
    <w:rsid w:val="00424FD5"/>
    <w:rsid w:val="0042514F"/>
    <w:rsid w:val="0042518E"/>
    <w:rsid w:val="00425FB8"/>
    <w:rsid w:val="004262BA"/>
    <w:rsid w:val="00426C8E"/>
    <w:rsid w:val="004271DD"/>
    <w:rsid w:val="00427A76"/>
    <w:rsid w:val="00430836"/>
    <w:rsid w:val="00430AB6"/>
    <w:rsid w:val="004323DD"/>
    <w:rsid w:val="00432602"/>
    <w:rsid w:val="0043296F"/>
    <w:rsid w:val="00432EBE"/>
    <w:rsid w:val="004335FB"/>
    <w:rsid w:val="0043558E"/>
    <w:rsid w:val="0043561F"/>
    <w:rsid w:val="00435D77"/>
    <w:rsid w:val="00436241"/>
    <w:rsid w:val="00436A92"/>
    <w:rsid w:val="00437DA0"/>
    <w:rsid w:val="00437F8B"/>
    <w:rsid w:val="004400BA"/>
    <w:rsid w:val="0044016B"/>
    <w:rsid w:val="00440967"/>
    <w:rsid w:val="00441396"/>
    <w:rsid w:val="00441AF8"/>
    <w:rsid w:val="00441F0F"/>
    <w:rsid w:val="00442319"/>
    <w:rsid w:val="00442D1A"/>
    <w:rsid w:val="00444993"/>
    <w:rsid w:val="00444DA6"/>
    <w:rsid w:val="00445569"/>
    <w:rsid w:val="004457D3"/>
    <w:rsid w:val="00445B82"/>
    <w:rsid w:val="00445C71"/>
    <w:rsid w:val="0044604B"/>
    <w:rsid w:val="00446521"/>
    <w:rsid w:val="004474AE"/>
    <w:rsid w:val="004504CD"/>
    <w:rsid w:val="00450537"/>
    <w:rsid w:val="00450749"/>
    <w:rsid w:val="00450ABC"/>
    <w:rsid w:val="00451EF3"/>
    <w:rsid w:val="00452E8E"/>
    <w:rsid w:val="00453372"/>
    <w:rsid w:val="004541FE"/>
    <w:rsid w:val="0045450F"/>
    <w:rsid w:val="00455070"/>
    <w:rsid w:val="004552BA"/>
    <w:rsid w:val="00455442"/>
    <w:rsid w:val="00455BD3"/>
    <w:rsid w:val="00456D3B"/>
    <w:rsid w:val="00457996"/>
    <w:rsid w:val="004606F9"/>
    <w:rsid w:val="00460B22"/>
    <w:rsid w:val="00460FC5"/>
    <w:rsid w:val="004618D1"/>
    <w:rsid w:val="00461E1B"/>
    <w:rsid w:val="004626DA"/>
    <w:rsid w:val="0046296D"/>
    <w:rsid w:val="00462CDA"/>
    <w:rsid w:val="004633B3"/>
    <w:rsid w:val="00463BAA"/>
    <w:rsid w:val="00463BC7"/>
    <w:rsid w:val="004641EA"/>
    <w:rsid w:val="00464AAA"/>
    <w:rsid w:val="00464ED2"/>
    <w:rsid w:val="004652A2"/>
    <w:rsid w:val="00465441"/>
    <w:rsid w:val="00465E69"/>
    <w:rsid w:val="004675E8"/>
    <w:rsid w:val="00470928"/>
    <w:rsid w:val="00470C4F"/>
    <w:rsid w:val="00471220"/>
    <w:rsid w:val="004712E9"/>
    <w:rsid w:val="004718BC"/>
    <w:rsid w:val="004726D2"/>
    <w:rsid w:val="00472DE9"/>
    <w:rsid w:val="00474125"/>
    <w:rsid w:val="00474C84"/>
    <w:rsid w:val="00474D54"/>
    <w:rsid w:val="00474E99"/>
    <w:rsid w:val="004752EA"/>
    <w:rsid w:val="00475406"/>
    <w:rsid w:val="004757EC"/>
    <w:rsid w:val="00476A0B"/>
    <w:rsid w:val="004779BD"/>
    <w:rsid w:val="00477C04"/>
    <w:rsid w:val="00477C4D"/>
    <w:rsid w:val="004804A0"/>
    <w:rsid w:val="00480F3A"/>
    <w:rsid w:val="0048186F"/>
    <w:rsid w:val="00481AC2"/>
    <w:rsid w:val="004825F2"/>
    <w:rsid w:val="00483444"/>
    <w:rsid w:val="004853EA"/>
    <w:rsid w:val="00485717"/>
    <w:rsid w:val="004857B8"/>
    <w:rsid w:val="004860B3"/>
    <w:rsid w:val="004864DD"/>
    <w:rsid w:val="00487915"/>
    <w:rsid w:val="00487C6C"/>
    <w:rsid w:val="004924FB"/>
    <w:rsid w:val="004926B0"/>
    <w:rsid w:val="00493370"/>
    <w:rsid w:val="004944B3"/>
    <w:rsid w:val="00494808"/>
    <w:rsid w:val="00494D6F"/>
    <w:rsid w:val="00495784"/>
    <w:rsid w:val="004968DE"/>
    <w:rsid w:val="004976BD"/>
    <w:rsid w:val="00497A25"/>
    <w:rsid w:val="00497C2E"/>
    <w:rsid w:val="004A0C02"/>
    <w:rsid w:val="004A0C54"/>
    <w:rsid w:val="004A19B8"/>
    <w:rsid w:val="004A1C88"/>
    <w:rsid w:val="004A4B8A"/>
    <w:rsid w:val="004A517D"/>
    <w:rsid w:val="004A59E2"/>
    <w:rsid w:val="004A650D"/>
    <w:rsid w:val="004A671D"/>
    <w:rsid w:val="004A674A"/>
    <w:rsid w:val="004A6847"/>
    <w:rsid w:val="004A6A42"/>
    <w:rsid w:val="004A6A71"/>
    <w:rsid w:val="004A791A"/>
    <w:rsid w:val="004B0C34"/>
    <w:rsid w:val="004B17D7"/>
    <w:rsid w:val="004B21E7"/>
    <w:rsid w:val="004B2270"/>
    <w:rsid w:val="004B2587"/>
    <w:rsid w:val="004B27CF"/>
    <w:rsid w:val="004B2C8A"/>
    <w:rsid w:val="004B4819"/>
    <w:rsid w:val="004B51C0"/>
    <w:rsid w:val="004B6337"/>
    <w:rsid w:val="004B6453"/>
    <w:rsid w:val="004B7014"/>
    <w:rsid w:val="004B7393"/>
    <w:rsid w:val="004B73CD"/>
    <w:rsid w:val="004B7656"/>
    <w:rsid w:val="004B7913"/>
    <w:rsid w:val="004C0012"/>
    <w:rsid w:val="004C0F83"/>
    <w:rsid w:val="004C1302"/>
    <w:rsid w:val="004C13B7"/>
    <w:rsid w:val="004C16CE"/>
    <w:rsid w:val="004C19CF"/>
    <w:rsid w:val="004C2406"/>
    <w:rsid w:val="004C28BC"/>
    <w:rsid w:val="004C35BF"/>
    <w:rsid w:val="004C3836"/>
    <w:rsid w:val="004C3972"/>
    <w:rsid w:val="004C40D1"/>
    <w:rsid w:val="004C4C73"/>
    <w:rsid w:val="004C4E3B"/>
    <w:rsid w:val="004C5253"/>
    <w:rsid w:val="004C6805"/>
    <w:rsid w:val="004C6B1C"/>
    <w:rsid w:val="004C7DC4"/>
    <w:rsid w:val="004D0467"/>
    <w:rsid w:val="004D0768"/>
    <w:rsid w:val="004D102C"/>
    <w:rsid w:val="004D1273"/>
    <w:rsid w:val="004D127F"/>
    <w:rsid w:val="004D135F"/>
    <w:rsid w:val="004D1BAB"/>
    <w:rsid w:val="004D1C00"/>
    <w:rsid w:val="004D1D66"/>
    <w:rsid w:val="004D27A9"/>
    <w:rsid w:val="004D2F8D"/>
    <w:rsid w:val="004D3293"/>
    <w:rsid w:val="004D3CE2"/>
    <w:rsid w:val="004D4367"/>
    <w:rsid w:val="004D458D"/>
    <w:rsid w:val="004D475E"/>
    <w:rsid w:val="004D47E4"/>
    <w:rsid w:val="004D4D35"/>
    <w:rsid w:val="004D5397"/>
    <w:rsid w:val="004D580B"/>
    <w:rsid w:val="004D591A"/>
    <w:rsid w:val="004D5B22"/>
    <w:rsid w:val="004D6E1B"/>
    <w:rsid w:val="004D74A3"/>
    <w:rsid w:val="004D76DA"/>
    <w:rsid w:val="004D7D8A"/>
    <w:rsid w:val="004E006F"/>
    <w:rsid w:val="004E01C8"/>
    <w:rsid w:val="004E0C70"/>
    <w:rsid w:val="004E1250"/>
    <w:rsid w:val="004E1496"/>
    <w:rsid w:val="004E14B4"/>
    <w:rsid w:val="004E1D2F"/>
    <w:rsid w:val="004E1EEC"/>
    <w:rsid w:val="004E21AA"/>
    <w:rsid w:val="004E242D"/>
    <w:rsid w:val="004E247E"/>
    <w:rsid w:val="004E2BF5"/>
    <w:rsid w:val="004E2C74"/>
    <w:rsid w:val="004E2D6F"/>
    <w:rsid w:val="004E3B5B"/>
    <w:rsid w:val="004E3CB5"/>
    <w:rsid w:val="004E4128"/>
    <w:rsid w:val="004E554B"/>
    <w:rsid w:val="004E578B"/>
    <w:rsid w:val="004E57E6"/>
    <w:rsid w:val="004E5E54"/>
    <w:rsid w:val="004E6187"/>
    <w:rsid w:val="004E6265"/>
    <w:rsid w:val="004F1A2D"/>
    <w:rsid w:val="004F292D"/>
    <w:rsid w:val="004F3280"/>
    <w:rsid w:val="004F3814"/>
    <w:rsid w:val="004F3EA7"/>
    <w:rsid w:val="004F4453"/>
    <w:rsid w:val="004F57FD"/>
    <w:rsid w:val="004F5FB6"/>
    <w:rsid w:val="004F60C1"/>
    <w:rsid w:val="004F63F3"/>
    <w:rsid w:val="004F68C2"/>
    <w:rsid w:val="004F7AD8"/>
    <w:rsid w:val="0050006E"/>
    <w:rsid w:val="005005B9"/>
    <w:rsid w:val="00500A20"/>
    <w:rsid w:val="00501C98"/>
    <w:rsid w:val="005026CE"/>
    <w:rsid w:val="00502B4A"/>
    <w:rsid w:val="00502BA6"/>
    <w:rsid w:val="005049A4"/>
    <w:rsid w:val="0050657E"/>
    <w:rsid w:val="005075AB"/>
    <w:rsid w:val="00507734"/>
    <w:rsid w:val="005078AC"/>
    <w:rsid w:val="005105DF"/>
    <w:rsid w:val="00510ACD"/>
    <w:rsid w:val="00510F8E"/>
    <w:rsid w:val="00511782"/>
    <w:rsid w:val="00511C8F"/>
    <w:rsid w:val="00511CEB"/>
    <w:rsid w:val="00511D19"/>
    <w:rsid w:val="00512088"/>
    <w:rsid w:val="0051237D"/>
    <w:rsid w:val="005123C0"/>
    <w:rsid w:val="005123C8"/>
    <w:rsid w:val="0051273B"/>
    <w:rsid w:val="005128B0"/>
    <w:rsid w:val="00512911"/>
    <w:rsid w:val="00512920"/>
    <w:rsid w:val="00512D38"/>
    <w:rsid w:val="00513CAE"/>
    <w:rsid w:val="00513F4B"/>
    <w:rsid w:val="00514A4B"/>
    <w:rsid w:val="00515241"/>
    <w:rsid w:val="005159C0"/>
    <w:rsid w:val="005159D1"/>
    <w:rsid w:val="00515F3B"/>
    <w:rsid w:val="005167C1"/>
    <w:rsid w:val="0052050C"/>
    <w:rsid w:val="00520BD3"/>
    <w:rsid w:val="00521441"/>
    <w:rsid w:val="005218F6"/>
    <w:rsid w:val="00521BC2"/>
    <w:rsid w:val="00521F4D"/>
    <w:rsid w:val="005221F5"/>
    <w:rsid w:val="0052227E"/>
    <w:rsid w:val="0052247F"/>
    <w:rsid w:val="00522E51"/>
    <w:rsid w:val="005237F6"/>
    <w:rsid w:val="00524232"/>
    <w:rsid w:val="00524709"/>
    <w:rsid w:val="00524814"/>
    <w:rsid w:val="00525311"/>
    <w:rsid w:val="00525449"/>
    <w:rsid w:val="005262FF"/>
    <w:rsid w:val="00526321"/>
    <w:rsid w:val="00526535"/>
    <w:rsid w:val="00526831"/>
    <w:rsid w:val="005268F9"/>
    <w:rsid w:val="00526E64"/>
    <w:rsid w:val="0052795B"/>
    <w:rsid w:val="005301AB"/>
    <w:rsid w:val="00530249"/>
    <w:rsid w:val="005305C3"/>
    <w:rsid w:val="00530761"/>
    <w:rsid w:val="00530865"/>
    <w:rsid w:val="0053094D"/>
    <w:rsid w:val="00530F79"/>
    <w:rsid w:val="00531812"/>
    <w:rsid w:val="00532175"/>
    <w:rsid w:val="00532452"/>
    <w:rsid w:val="00532CAD"/>
    <w:rsid w:val="005333A3"/>
    <w:rsid w:val="00533B31"/>
    <w:rsid w:val="00533C8A"/>
    <w:rsid w:val="005340A2"/>
    <w:rsid w:val="00534218"/>
    <w:rsid w:val="0053467A"/>
    <w:rsid w:val="005360C5"/>
    <w:rsid w:val="0053626D"/>
    <w:rsid w:val="00536B63"/>
    <w:rsid w:val="0053720C"/>
    <w:rsid w:val="005379F5"/>
    <w:rsid w:val="00537AE0"/>
    <w:rsid w:val="005402C4"/>
    <w:rsid w:val="00540786"/>
    <w:rsid w:val="0054099A"/>
    <w:rsid w:val="005410E1"/>
    <w:rsid w:val="005415B8"/>
    <w:rsid w:val="0054221C"/>
    <w:rsid w:val="00542B88"/>
    <w:rsid w:val="0054311A"/>
    <w:rsid w:val="005434FE"/>
    <w:rsid w:val="00544DE5"/>
    <w:rsid w:val="00544EE0"/>
    <w:rsid w:val="00545714"/>
    <w:rsid w:val="00545819"/>
    <w:rsid w:val="005466CD"/>
    <w:rsid w:val="00546FA1"/>
    <w:rsid w:val="00546FF2"/>
    <w:rsid w:val="00547019"/>
    <w:rsid w:val="005479CE"/>
    <w:rsid w:val="005506FB"/>
    <w:rsid w:val="00551641"/>
    <w:rsid w:val="005532D6"/>
    <w:rsid w:val="005536D9"/>
    <w:rsid w:val="005544CE"/>
    <w:rsid w:val="0055524F"/>
    <w:rsid w:val="005553FF"/>
    <w:rsid w:val="00555494"/>
    <w:rsid w:val="00556878"/>
    <w:rsid w:val="00557BBA"/>
    <w:rsid w:val="00557DD0"/>
    <w:rsid w:val="005601C0"/>
    <w:rsid w:val="005607A9"/>
    <w:rsid w:val="00561427"/>
    <w:rsid w:val="005623E5"/>
    <w:rsid w:val="005623E7"/>
    <w:rsid w:val="00563290"/>
    <w:rsid w:val="00564513"/>
    <w:rsid w:val="00564B7F"/>
    <w:rsid w:val="00564C41"/>
    <w:rsid w:val="00564E0A"/>
    <w:rsid w:val="00564FA9"/>
    <w:rsid w:val="00565749"/>
    <w:rsid w:val="00566A46"/>
    <w:rsid w:val="00566CE3"/>
    <w:rsid w:val="005673B9"/>
    <w:rsid w:val="00567419"/>
    <w:rsid w:val="005675B1"/>
    <w:rsid w:val="0056777A"/>
    <w:rsid w:val="00567CFE"/>
    <w:rsid w:val="00570E2A"/>
    <w:rsid w:val="0057170A"/>
    <w:rsid w:val="00571D2F"/>
    <w:rsid w:val="00571FA3"/>
    <w:rsid w:val="00572306"/>
    <w:rsid w:val="00572B9D"/>
    <w:rsid w:val="00573087"/>
    <w:rsid w:val="00573BEE"/>
    <w:rsid w:val="0057527F"/>
    <w:rsid w:val="0057574A"/>
    <w:rsid w:val="00575AD4"/>
    <w:rsid w:val="00575FB8"/>
    <w:rsid w:val="00576771"/>
    <w:rsid w:val="00576C5D"/>
    <w:rsid w:val="00577A76"/>
    <w:rsid w:val="005802C5"/>
    <w:rsid w:val="00580813"/>
    <w:rsid w:val="005811A8"/>
    <w:rsid w:val="005815B2"/>
    <w:rsid w:val="00581A52"/>
    <w:rsid w:val="00581C9E"/>
    <w:rsid w:val="005830AB"/>
    <w:rsid w:val="00583543"/>
    <w:rsid w:val="00583EEA"/>
    <w:rsid w:val="00584693"/>
    <w:rsid w:val="005848CA"/>
    <w:rsid w:val="00584A76"/>
    <w:rsid w:val="00584E6B"/>
    <w:rsid w:val="00585021"/>
    <w:rsid w:val="00585121"/>
    <w:rsid w:val="00586007"/>
    <w:rsid w:val="00587545"/>
    <w:rsid w:val="0058774D"/>
    <w:rsid w:val="00587EE5"/>
    <w:rsid w:val="00590488"/>
    <w:rsid w:val="005908FC"/>
    <w:rsid w:val="00590A08"/>
    <w:rsid w:val="00590F0D"/>
    <w:rsid w:val="005918E0"/>
    <w:rsid w:val="00591FD7"/>
    <w:rsid w:val="005938DB"/>
    <w:rsid w:val="005941A5"/>
    <w:rsid w:val="00594265"/>
    <w:rsid w:val="00594A60"/>
    <w:rsid w:val="005950AF"/>
    <w:rsid w:val="00595595"/>
    <w:rsid w:val="00595C32"/>
    <w:rsid w:val="00595C7E"/>
    <w:rsid w:val="00596080"/>
    <w:rsid w:val="00596681"/>
    <w:rsid w:val="005967A0"/>
    <w:rsid w:val="0059689C"/>
    <w:rsid w:val="00596F06"/>
    <w:rsid w:val="00596F53"/>
    <w:rsid w:val="00597098"/>
    <w:rsid w:val="00597B3C"/>
    <w:rsid w:val="00597D70"/>
    <w:rsid w:val="00597EAE"/>
    <w:rsid w:val="005A0250"/>
    <w:rsid w:val="005A0441"/>
    <w:rsid w:val="005A0A5D"/>
    <w:rsid w:val="005A0BCF"/>
    <w:rsid w:val="005A0F92"/>
    <w:rsid w:val="005A11A0"/>
    <w:rsid w:val="005A1780"/>
    <w:rsid w:val="005A2257"/>
    <w:rsid w:val="005A357F"/>
    <w:rsid w:val="005A36C7"/>
    <w:rsid w:val="005A3846"/>
    <w:rsid w:val="005A3FC7"/>
    <w:rsid w:val="005A4C2D"/>
    <w:rsid w:val="005A4C3B"/>
    <w:rsid w:val="005A4EF8"/>
    <w:rsid w:val="005A6081"/>
    <w:rsid w:val="005A68D3"/>
    <w:rsid w:val="005A6D2A"/>
    <w:rsid w:val="005A7D58"/>
    <w:rsid w:val="005B046B"/>
    <w:rsid w:val="005B13FB"/>
    <w:rsid w:val="005B1D7A"/>
    <w:rsid w:val="005B2CBB"/>
    <w:rsid w:val="005B3F3D"/>
    <w:rsid w:val="005B3F7E"/>
    <w:rsid w:val="005B4794"/>
    <w:rsid w:val="005B5D5D"/>
    <w:rsid w:val="005B65A3"/>
    <w:rsid w:val="005B6794"/>
    <w:rsid w:val="005B7386"/>
    <w:rsid w:val="005B77FD"/>
    <w:rsid w:val="005B7D7A"/>
    <w:rsid w:val="005B7F7C"/>
    <w:rsid w:val="005C0503"/>
    <w:rsid w:val="005C0689"/>
    <w:rsid w:val="005C070A"/>
    <w:rsid w:val="005C0B31"/>
    <w:rsid w:val="005C0DE1"/>
    <w:rsid w:val="005C179D"/>
    <w:rsid w:val="005C1FA7"/>
    <w:rsid w:val="005C2A96"/>
    <w:rsid w:val="005C3016"/>
    <w:rsid w:val="005C3134"/>
    <w:rsid w:val="005C39B7"/>
    <w:rsid w:val="005C4998"/>
    <w:rsid w:val="005C53EB"/>
    <w:rsid w:val="005C5602"/>
    <w:rsid w:val="005C60D1"/>
    <w:rsid w:val="005C6737"/>
    <w:rsid w:val="005C7303"/>
    <w:rsid w:val="005C77BC"/>
    <w:rsid w:val="005D0309"/>
    <w:rsid w:val="005D1008"/>
    <w:rsid w:val="005D1704"/>
    <w:rsid w:val="005D1C7A"/>
    <w:rsid w:val="005D1CB7"/>
    <w:rsid w:val="005D1EC5"/>
    <w:rsid w:val="005D2A99"/>
    <w:rsid w:val="005D2C06"/>
    <w:rsid w:val="005D304D"/>
    <w:rsid w:val="005D3B13"/>
    <w:rsid w:val="005D3BF9"/>
    <w:rsid w:val="005D4DC8"/>
    <w:rsid w:val="005D4DD1"/>
    <w:rsid w:val="005D4E7C"/>
    <w:rsid w:val="005D5106"/>
    <w:rsid w:val="005D5AD2"/>
    <w:rsid w:val="005D5CAA"/>
    <w:rsid w:val="005D5D4F"/>
    <w:rsid w:val="005D5DC7"/>
    <w:rsid w:val="005D6146"/>
    <w:rsid w:val="005D615B"/>
    <w:rsid w:val="005D6699"/>
    <w:rsid w:val="005D6706"/>
    <w:rsid w:val="005D6AF4"/>
    <w:rsid w:val="005D6D00"/>
    <w:rsid w:val="005D6DAA"/>
    <w:rsid w:val="005D733F"/>
    <w:rsid w:val="005D75FB"/>
    <w:rsid w:val="005D77FD"/>
    <w:rsid w:val="005E12EB"/>
    <w:rsid w:val="005E1746"/>
    <w:rsid w:val="005E18FA"/>
    <w:rsid w:val="005E1E0A"/>
    <w:rsid w:val="005E27FB"/>
    <w:rsid w:val="005E36F0"/>
    <w:rsid w:val="005E3750"/>
    <w:rsid w:val="005E44CB"/>
    <w:rsid w:val="005E46B1"/>
    <w:rsid w:val="005E4963"/>
    <w:rsid w:val="005E4A58"/>
    <w:rsid w:val="005E4B53"/>
    <w:rsid w:val="005E4E9E"/>
    <w:rsid w:val="005E4F27"/>
    <w:rsid w:val="005E5F33"/>
    <w:rsid w:val="005E6A98"/>
    <w:rsid w:val="005E717C"/>
    <w:rsid w:val="005E7654"/>
    <w:rsid w:val="005E7C82"/>
    <w:rsid w:val="005E7EF2"/>
    <w:rsid w:val="005E7F6B"/>
    <w:rsid w:val="005F0362"/>
    <w:rsid w:val="005F0835"/>
    <w:rsid w:val="005F0DAC"/>
    <w:rsid w:val="005F1521"/>
    <w:rsid w:val="005F16D7"/>
    <w:rsid w:val="005F344B"/>
    <w:rsid w:val="005F34AB"/>
    <w:rsid w:val="005F34B5"/>
    <w:rsid w:val="005F3AA5"/>
    <w:rsid w:val="005F3C25"/>
    <w:rsid w:val="005F3E1B"/>
    <w:rsid w:val="005F5CF3"/>
    <w:rsid w:val="005F60DC"/>
    <w:rsid w:val="005F65CB"/>
    <w:rsid w:val="005F7262"/>
    <w:rsid w:val="005F7B21"/>
    <w:rsid w:val="005F7E01"/>
    <w:rsid w:val="005F7F41"/>
    <w:rsid w:val="00600CAF"/>
    <w:rsid w:val="006014FE"/>
    <w:rsid w:val="00601551"/>
    <w:rsid w:val="006016E4"/>
    <w:rsid w:val="00601795"/>
    <w:rsid w:val="00601DCC"/>
    <w:rsid w:val="00602544"/>
    <w:rsid w:val="00602E05"/>
    <w:rsid w:val="0060316B"/>
    <w:rsid w:val="00603190"/>
    <w:rsid w:val="00603A07"/>
    <w:rsid w:val="00603BA9"/>
    <w:rsid w:val="00604420"/>
    <w:rsid w:val="006045CA"/>
    <w:rsid w:val="00604BA5"/>
    <w:rsid w:val="006055A5"/>
    <w:rsid w:val="00605FEC"/>
    <w:rsid w:val="006062FF"/>
    <w:rsid w:val="00606861"/>
    <w:rsid w:val="00606A74"/>
    <w:rsid w:val="00606C1E"/>
    <w:rsid w:val="00606D6C"/>
    <w:rsid w:val="00606F04"/>
    <w:rsid w:val="006073F1"/>
    <w:rsid w:val="00607D2F"/>
    <w:rsid w:val="00610521"/>
    <w:rsid w:val="00610789"/>
    <w:rsid w:val="00610AC7"/>
    <w:rsid w:val="00610B3C"/>
    <w:rsid w:val="00611101"/>
    <w:rsid w:val="006118F4"/>
    <w:rsid w:val="006130DA"/>
    <w:rsid w:val="006135C3"/>
    <w:rsid w:val="00613E1E"/>
    <w:rsid w:val="0061426B"/>
    <w:rsid w:val="00615887"/>
    <w:rsid w:val="0061624B"/>
    <w:rsid w:val="0061698A"/>
    <w:rsid w:val="00616A1B"/>
    <w:rsid w:val="00616D22"/>
    <w:rsid w:val="00617154"/>
    <w:rsid w:val="0061750C"/>
    <w:rsid w:val="0061774F"/>
    <w:rsid w:val="00620406"/>
    <w:rsid w:val="006205DD"/>
    <w:rsid w:val="0062066A"/>
    <w:rsid w:val="006216A3"/>
    <w:rsid w:val="006232AF"/>
    <w:rsid w:val="00623D63"/>
    <w:rsid w:val="00624143"/>
    <w:rsid w:val="006249B7"/>
    <w:rsid w:val="00624E7C"/>
    <w:rsid w:val="006252AE"/>
    <w:rsid w:val="00625381"/>
    <w:rsid w:val="006255D4"/>
    <w:rsid w:val="00625D68"/>
    <w:rsid w:val="00626004"/>
    <w:rsid w:val="006266A6"/>
    <w:rsid w:val="00627479"/>
    <w:rsid w:val="00630733"/>
    <w:rsid w:val="006308C1"/>
    <w:rsid w:val="00631078"/>
    <w:rsid w:val="006310F0"/>
    <w:rsid w:val="0063113B"/>
    <w:rsid w:val="00631475"/>
    <w:rsid w:val="00631BEB"/>
    <w:rsid w:val="00632C58"/>
    <w:rsid w:val="00633187"/>
    <w:rsid w:val="0063329C"/>
    <w:rsid w:val="006339F6"/>
    <w:rsid w:val="00633B57"/>
    <w:rsid w:val="00633B88"/>
    <w:rsid w:val="00633C0A"/>
    <w:rsid w:val="00633F8C"/>
    <w:rsid w:val="00634D14"/>
    <w:rsid w:val="00634DF0"/>
    <w:rsid w:val="0063596F"/>
    <w:rsid w:val="00635BC6"/>
    <w:rsid w:val="00635F3C"/>
    <w:rsid w:val="0063639E"/>
    <w:rsid w:val="006377D4"/>
    <w:rsid w:val="00637B68"/>
    <w:rsid w:val="00637FE9"/>
    <w:rsid w:val="00640088"/>
    <w:rsid w:val="00640592"/>
    <w:rsid w:val="00640647"/>
    <w:rsid w:val="00640C2A"/>
    <w:rsid w:val="00640E59"/>
    <w:rsid w:val="00640F04"/>
    <w:rsid w:val="00641631"/>
    <w:rsid w:val="0064195D"/>
    <w:rsid w:val="00641B35"/>
    <w:rsid w:val="00641F71"/>
    <w:rsid w:val="006428D4"/>
    <w:rsid w:val="00642B8E"/>
    <w:rsid w:val="00642D65"/>
    <w:rsid w:val="00643570"/>
    <w:rsid w:val="00643B7E"/>
    <w:rsid w:val="00644237"/>
    <w:rsid w:val="0064427E"/>
    <w:rsid w:val="00644671"/>
    <w:rsid w:val="00644C44"/>
    <w:rsid w:val="00644C46"/>
    <w:rsid w:val="00646280"/>
    <w:rsid w:val="00646C82"/>
    <w:rsid w:val="00646EB5"/>
    <w:rsid w:val="00646EC4"/>
    <w:rsid w:val="006478C8"/>
    <w:rsid w:val="006505F6"/>
    <w:rsid w:val="00650C3A"/>
    <w:rsid w:val="00651B97"/>
    <w:rsid w:val="006533BB"/>
    <w:rsid w:val="0065360D"/>
    <w:rsid w:val="006544F4"/>
    <w:rsid w:val="0065452A"/>
    <w:rsid w:val="006547B9"/>
    <w:rsid w:val="00654E8A"/>
    <w:rsid w:val="00654F6F"/>
    <w:rsid w:val="006555FB"/>
    <w:rsid w:val="006560D0"/>
    <w:rsid w:val="0065649F"/>
    <w:rsid w:val="00657615"/>
    <w:rsid w:val="00660EF2"/>
    <w:rsid w:val="0066233A"/>
    <w:rsid w:val="00663724"/>
    <w:rsid w:val="00663FAC"/>
    <w:rsid w:val="006645C3"/>
    <w:rsid w:val="00664C61"/>
    <w:rsid w:val="00665F1D"/>
    <w:rsid w:val="00665F76"/>
    <w:rsid w:val="00666482"/>
    <w:rsid w:val="006675D4"/>
    <w:rsid w:val="00667893"/>
    <w:rsid w:val="0066799D"/>
    <w:rsid w:val="00667E15"/>
    <w:rsid w:val="0067005A"/>
    <w:rsid w:val="006706AE"/>
    <w:rsid w:val="00671207"/>
    <w:rsid w:val="006725DB"/>
    <w:rsid w:val="00672A15"/>
    <w:rsid w:val="00672F4A"/>
    <w:rsid w:val="00674432"/>
    <w:rsid w:val="0067456D"/>
    <w:rsid w:val="00675D6D"/>
    <w:rsid w:val="006772E0"/>
    <w:rsid w:val="00677BF4"/>
    <w:rsid w:val="00677EA2"/>
    <w:rsid w:val="00680014"/>
    <w:rsid w:val="0068080E"/>
    <w:rsid w:val="006808A9"/>
    <w:rsid w:val="00680A84"/>
    <w:rsid w:val="00680F74"/>
    <w:rsid w:val="006812A6"/>
    <w:rsid w:val="00681FC8"/>
    <w:rsid w:val="00682485"/>
    <w:rsid w:val="0068306B"/>
    <w:rsid w:val="00683527"/>
    <w:rsid w:val="006839A1"/>
    <w:rsid w:val="00683DE6"/>
    <w:rsid w:val="006840E2"/>
    <w:rsid w:val="006849DA"/>
    <w:rsid w:val="00684AF8"/>
    <w:rsid w:val="00684DED"/>
    <w:rsid w:val="0068525B"/>
    <w:rsid w:val="006867C4"/>
    <w:rsid w:val="00686E97"/>
    <w:rsid w:val="00686F91"/>
    <w:rsid w:val="006870AF"/>
    <w:rsid w:val="006870DF"/>
    <w:rsid w:val="006875AA"/>
    <w:rsid w:val="006878C8"/>
    <w:rsid w:val="00690105"/>
    <w:rsid w:val="00690975"/>
    <w:rsid w:val="00690E34"/>
    <w:rsid w:val="00692955"/>
    <w:rsid w:val="0069319D"/>
    <w:rsid w:val="00693417"/>
    <w:rsid w:val="006934DA"/>
    <w:rsid w:val="006935BD"/>
    <w:rsid w:val="006949CA"/>
    <w:rsid w:val="006955FB"/>
    <w:rsid w:val="006962AF"/>
    <w:rsid w:val="00696787"/>
    <w:rsid w:val="006967AE"/>
    <w:rsid w:val="00696D2C"/>
    <w:rsid w:val="00697034"/>
    <w:rsid w:val="006973F5"/>
    <w:rsid w:val="0069741E"/>
    <w:rsid w:val="00697BC8"/>
    <w:rsid w:val="00697C96"/>
    <w:rsid w:val="006A0C16"/>
    <w:rsid w:val="006A0C9B"/>
    <w:rsid w:val="006A0DA2"/>
    <w:rsid w:val="006A122A"/>
    <w:rsid w:val="006A21C4"/>
    <w:rsid w:val="006A2A39"/>
    <w:rsid w:val="006A2E95"/>
    <w:rsid w:val="006A3F5B"/>
    <w:rsid w:val="006A4249"/>
    <w:rsid w:val="006A5156"/>
    <w:rsid w:val="006A5428"/>
    <w:rsid w:val="006A5D99"/>
    <w:rsid w:val="006A63AE"/>
    <w:rsid w:val="006A6A1D"/>
    <w:rsid w:val="006A7F42"/>
    <w:rsid w:val="006B04ED"/>
    <w:rsid w:val="006B0C4D"/>
    <w:rsid w:val="006B10B1"/>
    <w:rsid w:val="006B169F"/>
    <w:rsid w:val="006B2341"/>
    <w:rsid w:val="006B26AA"/>
    <w:rsid w:val="006B29FA"/>
    <w:rsid w:val="006B2B7C"/>
    <w:rsid w:val="006B2EED"/>
    <w:rsid w:val="006B3BC5"/>
    <w:rsid w:val="006B441B"/>
    <w:rsid w:val="006B4DF1"/>
    <w:rsid w:val="006B5064"/>
    <w:rsid w:val="006B5815"/>
    <w:rsid w:val="006B6DBE"/>
    <w:rsid w:val="006B72D7"/>
    <w:rsid w:val="006C0C6C"/>
    <w:rsid w:val="006C0DDF"/>
    <w:rsid w:val="006C22B7"/>
    <w:rsid w:val="006C34D3"/>
    <w:rsid w:val="006C3891"/>
    <w:rsid w:val="006C3C5D"/>
    <w:rsid w:val="006C3CB5"/>
    <w:rsid w:val="006C4498"/>
    <w:rsid w:val="006C47C2"/>
    <w:rsid w:val="006C47E0"/>
    <w:rsid w:val="006C4B61"/>
    <w:rsid w:val="006C5028"/>
    <w:rsid w:val="006C5CC2"/>
    <w:rsid w:val="006C5F56"/>
    <w:rsid w:val="006C6208"/>
    <w:rsid w:val="006C717D"/>
    <w:rsid w:val="006C75E1"/>
    <w:rsid w:val="006C7897"/>
    <w:rsid w:val="006C7AA6"/>
    <w:rsid w:val="006C7ABC"/>
    <w:rsid w:val="006C7E20"/>
    <w:rsid w:val="006D0498"/>
    <w:rsid w:val="006D0A38"/>
    <w:rsid w:val="006D0D67"/>
    <w:rsid w:val="006D18CA"/>
    <w:rsid w:val="006D32ED"/>
    <w:rsid w:val="006D3F74"/>
    <w:rsid w:val="006D3FC6"/>
    <w:rsid w:val="006D53B7"/>
    <w:rsid w:val="006D557A"/>
    <w:rsid w:val="006D6E6D"/>
    <w:rsid w:val="006D723A"/>
    <w:rsid w:val="006D774A"/>
    <w:rsid w:val="006E002C"/>
    <w:rsid w:val="006E033E"/>
    <w:rsid w:val="006E0701"/>
    <w:rsid w:val="006E0956"/>
    <w:rsid w:val="006E12A2"/>
    <w:rsid w:val="006E1450"/>
    <w:rsid w:val="006E16DF"/>
    <w:rsid w:val="006E171E"/>
    <w:rsid w:val="006E2174"/>
    <w:rsid w:val="006E21D3"/>
    <w:rsid w:val="006E4094"/>
    <w:rsid w:val="006E480C"/>
    <w:rsid w:val="006E6110"/>
    <w:rsid w:val="006F1258"/>
    <w:rsid w:val="006F140D"/>
    <w:rsid w:val="006F1D40"/>
    <w:rsid w:val="006F221E"/>
    <w:rsid w:val="006F2700"/>
    <w:rsid w:val="006F27D9"/>
    <w:rsid w:val="006F33DF"/>
    <w:rsid w:val="006F359A"/>
    <w:rsid w:val="006F3D8E"/>
    <w:rsid w:val="006F3DD9"/>
    <w:rsid w:val="006F4618"/>
    <w:rsid w:val="006F46B6"/>
    <w:rsid w:val="006F4DF1"/>
    <w:rsid w:val="006F555F"/>
    <w:rsid w:val="006F57ED"/>
    <w:rsid w:val="006F62D7"/>
    <w:rsid w:val="006F64C2"/>
    <w:rsid w:val="006F6BA8"/>
    <w:rsid w:val="006F721E"/>
    <w:rsid w:val="006F7387"/>
    <w:rsid w:val="006F772E"/>
    <w:rsid w:val="006F77AF"/>
    <w:rsid w:val="006F7842"/>
    <w:rsid w:val="0070012E"/>
    <w:rsid w:val="00700201"/>
    <w:rsid w:val="00700D56"/>
    <w:rsid w:val="00700D9F"/>
    <w:rsid w:val="00701ED5"/>
    <w:rsid w:val="007029BC"/>
    <w:rsid w:val="00703642"/>
    <w:rsid w:val="00703FEF"/>
    <w:rsid w:val="00704DBD"/>
    <w:rsid w:val="00704F07"/>
    <w:rsid w:val="007051FD"/>
    <w:rsid w:val="00705950"/>
    <w:rsid w:val="00705BA7"/>
    <w:rsid w:val="00706372"/>
    <w:rsid w:val="007065E4"/>
    <w:rsid w:val="0070663D"/>
    <w:rsid w:val="00706B61"/>
    <w:rsid w:val="00706C22"/>
    <w:rsid w:val="00706E51"/>
    <w:rsid w:val="00707748"/>
    <w:rsid w:val="00707759"/>
    <w:rsid w:val="007079F1"/>
    <w:rsid w:val="007101B2"/>
    <w:rsid w:val="007109DF"/>
    <w:rsid w:val="00712B9B"/>
    <w:rsid w:val="0071372A"/>
    <w:rsid w:val="0071397F"/>
    <w:rsid w:val="00714685"/>
    <w:rsid w:val="00714813"/>
    <w:rsid w:val="00714C35"/>
    <w:rsid w:val="00716244"/>
    <w:rsid w:val="007169BB"/>
    <w:rsid w:val="00716B27"/>
    <w:rsid w:val="0071719C"/>
    <w:rsid w:val="007175AE"/>
    <w:rsid w:val="00717836"/>
    <w:rsid w:val="00720423"/>
    <w:rsid w:val="007205F2"/>
    <w:rsid w:val="00721B21"/>
    <w:rsid w:val="00721FD0"/>
    <w:rsid w:val="00722542"/>
    <w:rsid w:val="0072350A"/>
    <w:rsid w:val="007244EC"/>
    <w:rsid w:val="007248AE"/>
    <w:rsid w:val="00724E20"/>
    <w:rsid w:val="00725551"/>
    <w:rsid w:val="00725B63"/>
    <w:rsid w:val="00725F5F"/>
    <w:rsid w:val="00725FE7"/>
    <w:rsid w:val="007266BC"/>
    <w:rsid w:val="00726997"/>
    <w:rsid w:val="0072717F"/>
    <w:rsid w:val="007277DA"/>
    <w:rsid w:val="00727959"/>
    <w:rsid w:val="00727BF2"/>
    <w:rsid w:val="007313AA"/>
    <w:rsid w:val="00731F70"/>
    <w:rsid w:val="007322F9"/>
    <w:rsid w:val="00732327"/>
    <w:rsid w:val="00733181"/>
    <w:rsid w:val="007345A5"/>
    <w:rsid w:val="0073567C"/>
    <w:rsid w:val="007361F8"/>
    <w:rsid w:val="007367A3"/>
    <w:rsid w:val="00736EA4"/>
    <w:rsid w:val="00737565"/>
    <w:rsid w:val="0074066B"/>
    <w:rsid w:val="00741A3D"/>
    <w:rsid w:val="00742550"/>
    <w:rsid w:val="007428BF"/>
    <w:rsid w:val="0074290E"/>
    <w:rsid w:val="00742940"/>
    <w:rsid w:val="0074304B"/>
    <w:rsid w:val="007437D2"/>
    <w:rsid w:val="00743F20"/>
    <w:rsid w:val="00744301"/>
    <w:rsid w:val="00745207"/>
    <w:rsid w:val="007452D0"/>
    <w:rsid w:val="00745B0C"/>
    <w:rsid w:val="00745DC5"/>
    <w:rsid w:val="007463DC"/>
    <w:rsid w:val="00746D1E"/>
    <w:rsid w:val="00746DD4"/>
    <w:rsid w:val="007470B0"/>
    <w:rsid w:val="007479D4"/>
    <w:rsid w:val="00747F16"/>
    <w:rsid w:val="00750318"/>
    <w:rsid w:val="0075039E"/>
    <w:rsid w:val="007507A3"/>
    <w:rsid w:val="00750965"/>
    <w:rsid w:val="007513C4"/>
    <w:rsid w:val="00751888"/>
    <w:rsid w:val="007519E8"/>
    <w:rsid w:val="00751A8C"/>
    <w:rsid w:val="00752361"/>
    <w:rsid w:val="00752486"/>
    <w:rsid w:val="007525CC"/>
    <w:rsid w:val="007534F8"/>
    <w:rsid w:val="007542D8"/>
    <w:rsid w:val="00754432"/>
    <w:rsid w:val="00754676"/>
    <w:rsid w:val="00754F5C"/>
    <w:rsid w:val="00755484"/>
    <w:rsid w:val="00755551"/>
    <w:rsid w:val="00755DFD"/>
    <w:rsid w:val="0075653C"/>
    <w:rsid w:val="00756BC1"/>
    <w:rsid w:val="007577ED"/>
    <w:rsid w:val="00757E38"/>
    <w:rsid w:val="0076028B"/>
    <w:rsid w:val="007612B1"/>
    <w:rsid w:val="00761881"/>
    <w:rsid w:val="00761885"/>
    <w:rsid w:val="00761B9D"/>
    <w:rsid w:val="00762F61"/>
    <w:rsid w:val="0076389C"/>
    <w:rsid w:val="007638D1"/>
    <w:rsid w:val="00763A27"/>
    <w:rsid w:val="00764126"/>
    <w:rsid w:val="00764351"/>
    <w:rsid w:val="00764ABC"/>
    <w:rsid w:val="007664B0"/>
    <w:rsid w:val="00766BCD"/>
    <w:rsid w:val="00766C94"/>
    <w:rsid w:val="00767F51"/>
    <w:rsid w:val="007701D1"/>
    <w:rsid w:val="00771A82"/>
    <w:rsid w:val="00772315"/>
    <w:rsid w:val="007724BE"/>
    <w:rsid w:val="00772575"/>
    <w:rsid w:val="00772D85"/>
    <w:rsid w:val="007734B4"/>
    <w:rsid w:val="00774E39"/>
    <w:rsid w:val="0077572C"/>
    <w:rsid w:val="007762C6"/>
    <w:rsid w:val="00776625"/>
    <w:rsid w:val="007775ED"/>
    <w:rsid w:val="00777614"/>
    <w:rsid w:val="00777C81"/>
    <w:rsid w:val="0078037D"/>
    <w:rsid w:val="00780EEB"/>
    <w:rsid w:val="00782773"/>
    <w:rsid w:val="00782FD5"/>
    <w:rsid w:val="007837EF"/>
    <w:rsid w:val="00783BC2"/>
    <w:rsid w:val="00784A31"/>
    <w:rsid w:val="00785D4C"/>
    <w:rsid w:val="00786042"/>
    <w:rsid w:val="0078608A"/>
    <w:rsid w:val="00786107"/>
    <w:rsid w:val="00786433"/>
    <w:rsid w:val="00786795"/>
    <w:rsid w:val="00786C35"/>
    <w:rsid w:val="00786DE6"/>
    <w:rsid w:val="00787A8F"/>
    <w:rsid w:val="00790749"/>
    <w:rsid w:val="0079125B"/>
    <w:rsid w:val="00791A15"/>
    <w:rsid w:val="007929A4"/>
    <w:rsid w:val="00792BB1"/>
    <w:rsid w:val="00792CD2"/>
    <w:rsid w:val="007931E5"/>
    <w:rsid w:val="00793782"/>
    <w:rsid w:val="0079397C"/>
    <w:rsid w:val="00793A7B"/>
    <w:rsid w:val="00794CC8"/>
    <w:rsid w:val="007959BD"/>
    <w:rsid w:val="00795BA7"/>
    <w:rsid w:val="00795F60"/>
    <w:rsid w:val="00796328"/>
    <w:rsid w:val="007969D3"/>
    <w:rsid w:val="0079714C"/>
    <w:rsid w:val="00797F95"/>
    <w:rsid w:val="007A0347"/>
    <w:rsid w:val="007A0BE6"/>
    <w:rsid w:val="007A1563"/>
    <w:rsid w:val="007A17E7"/>
    <w:rsid w:val="007A1D1C"/>
    <w:rsid w:val="007A2256"/>
    <w:rsid w:val="007A25E1"/>
    <w:rsid w:val="007A2E92"/>
    <w:rsid w:val="007A2EAC"/>
    <w:rsid w:val="007A3865"/>
    <w:rsid w:val="007A39EA"/>
    <w:rsid w:val="007A43E1"/>
    <w:rsid w:val="007A44B0"/>
    <w:rsid w:val="007A46E6"/>
    <w:rsid w:val="007A48F7"/>
    <w:rsid w:val="007A668D"/>
    <w:rsid w:val="007A682F"/>
    <w:rsid w:val="007B0E09"/>
    <w:rsid w:val="007B0E64"/>
    <w:rsid w:val="007B1270"/>
    <w:rsid w:val="007B1C00"/>
    <w:rsid w:val="007B23BF"/>
    <w:rsid w:val="007B36D1"/>
    <w:rsid w:val="007B36FD"/>
    <w:rsid w:val="007B443F"/>
    <w:rsid w:val="007B44BE"/>
    <w:rsid w:val="007B473C"/>
    <w:rsid w:val="007B4930"/>
    <w:rsid w:val="007B4C96"/>
    <w:rsid w:val="007B5804"/>
    <w:rsid w:val="007B61DE"/>
    <w:rsid w:val="007B667E"/>
    <w:rsid w:val="007B71F1"/>
    <w:rsid w:val="007B763F"/>
    <w:rsid w:val="007B7721"/>
    <w:rsid w:val="007C068D"/>
    <w:rsid w:val="007C07AD"/>
    <w:rsid w:val="007C08D4"/>
    <w:rsid w:val="007C0E45"/>
    <w:rsid w:val="007C0E76"/>
    <w:rsid w:val="007C16F0"/>
    <w:rsid w:val="007C17B9"/>
    <w:rsid w:val="007C196B"/>
    <w:rsid w:val="007C2535"/>
    <w:rsid w:val="007C268E"/>
    <w:rsid w:val="007C3BEE"/>
    <w:rsid w:val="007C4595"/>
    <w:rsid w:val="007C472B"/>
    <w:rsid w:val="007C4A9B"/>
    <w:rsid w:val="007C52A4"/>
    <w:rsid w:val="007C56F1"/>
    <w:rsid w:val="007C5CCB"/>
    <w:rsid w:val="007C5D76"/>
    <w:rsid w:val="007C6A8F"/>
    <w:rsid w:val="007C6ACD"/>
    <w:rsid w:val="007C6F50"/>
    <w:rsid w:val="007C7D21"/>
    <w:rsid w:val="007D00BD"/>
    <w:rsid w:val="007D060A"/>
    <w:rsid w:val="007D105F"/>
    <w:rsid w:val="007D1D6C"/>
    <w:rsid w:val="007D1D9C"/>
    <w:rsid w:val="007D29CC"/>
    <w:rsid w:val="007D2C78"/>
    <w:rsid w:val="007D2F25"/>
    <w:rsid w:val="007D3755"/>
    <w:rsid w:val="007D3B5A"/>
    <w:rsid w:val="007D4831"/>
    <w:rsid w:val="007D5B69"/>
    <w:rsid w:val="007D5CDD"/>
    <w:rsid w:val="007D5E02"/>
    <w:rsid w:val="007D6168"/>
    <w:rsid w:val="007D64A8"/>
    <w:rsid w:val="007D6FD0"/>
    <w:rsid w:val="007D78A1"/>
    <w:rsid w:val="007D794E"/>
    <w:rsid w:val="007E04DF"/>
    <w:rsid w:val="007E0C54"/>
    <w:rsid w:val="007E0D0F"/>
    <w:rsid w:val="007E108A"/>
    <w:rsid w:val="007E1135"/>
    <w:rsid w:val="007E141E"/>
    <w:rsid w:val="007E2634"/>
    <w:rsid w:val="007E2A98"/>
    <w:rsid w:val="007E2B95"/>
    <w:rsid w:val="007E313C"/>
    <w:rsid w:val="007E32CF"/>
    <w:rsid w:val="007E38FB"/>
    <w:rsid w:val="007E420B"/>
    <w:rsid w:val="007E42A0"/>
    <w:rsid w:val="007E4816"/>
    <w:rsid w:val="007E5C7B"/>
    <w:rsid w:val="007E5D21"/>
    <w:rsid w:val="007E632D"/>
    <w:rsid w:val="007E67C6"/>
    <w:rsid w:val="007E68F9"/>
    <w:rsid w:val="007E6C28"/>
    <w:rsid w:val="007E6DCE"/>
    <w:rsid w:val="007E6E44"/>
    <w:rsid w:val="007E70E0"/>
    <w:rsid w:val="007E7CB9"/>
    <w:rsid w:val="007F07FF"/>
    <w:rsid w:val="007F100A"/>
    <w:rsid w:val="007F1224"/>
    <w:rsid w:val="007F12A4"/>
    <w:rsid w:val="007F1534"/>
    <w:rsid w:val="007F185C"/>
    <w:rsid w:val="007F23F2"/>
    <w:rsid w:val="007F269C"/>
    <w:rsid w:val="007F2F2F"/>
    <w:rsid w:val="007F3C65"/>
    <w:rsid w:val="007F3F3A"/>
    <w:rsid w:val="007F3F85"/>
    <w:rsid w:val="007F429C"/>
    <w:rsid w:val="007F43F6"/>
    <w:rsid w:val="007F468F"/>
    <w:rsid w:val="007F588D"/>
    <w:rsid w:val="007F62E1"/>
    <w:rsid w:val="007F65B9"/>
    <w:rsid w:val="007F67DD"/>
    <w:rsid w:val="007F684D"/>
    <w:rsid w:val="007F6882"/>
    <w:rsid w:val="007F75CF"/>
    <w:rsid w:val="007F7D07"/>
    <w:rsid w:val="00800140"/>
    <w:rsid w:val="008002F9"/>
    <w:rsid w:val="0080172A"/>
    <w:rsid w:val="00802472"/>
    <w:rsid w:val="00802659"/>
    <w:rsid w:val="0080299A"/>
    <w:rsid w:val="00803F5E"/>
    <w:rsid w:val="008048E6"/>
    <w:rsid w:val="00804C92"/>
    <w:rsid w:val="0080581E"/>
    <w:rsid w:val="00805841"/>
    <w:rsid w:val="00805A93"/>
    <w:rsid w:val="00806AB3"/>
    <w:rsid w:val="00810681"/>
    <w:rsid w:val="00810907"/>
    <w:rsid w:val="0081098C"/>
    <w:rsid w:val="008115D4"/>
    <w:rsid w:val="00812466"/>
    <w:rsid w:val="00812ACE"/>
    <w:rsid w:val="008130E7"/>
    <w:rsid w:val="008139D6"/>
    <w:rsid w:val="00813A9D"/>
    <w:rsid w:val="008150EB"/>
    <w:rsid w:val="008150F9"/>
    <w:rsid w:val="00815AD4"/>
    <w:rsid w:val="008160B6"/>
    <w:rsid w:val="0081623E"/>
    <w:rsid w:val="00816E7A"/>
    <w:rsid w:val="00816ECB"/>
    <w:rsid w:val="00817014"/>
    <w:rsid w:val="0081748F"/>
    <w:rsid w:val="00817844"/>
    <w:rsid w:val="00820024"/>
    <w:rsid w:val="0082012F"/>
    <w:rsid w:val="00820511"/>
    <w:rsid w:val="00820FE3"/>
    <w:rsid w:val="00821651"/>
    <w:rsid w:val="008217A8"/>
    <w:rsid w:val="00821ABF"/>
    <w:rsid w:val="00822344"/>
    <w:rsid w:val="008237FD"/>
    <w:rsid w:val="00823AFA"/>
    <w:rsid w:val="00824103"/>
    <w:rsid w:val="008242EC"/>
    <w:rsid w:val="00824FBA"/>
    <w:rsid w:val="008252D8"/>
    <w:rsid w:val="008253D5"/>
    <w:rsid w:val="00826026"/>
    <w:rsid w:val="008279CD"/>
    <w:rsid w:val="008279D8"/>
    <w:rsid w:val="00830B91"/>
    <w:rsid w:val="00831B36"/>
    <w:rsid w:val="00831CC0"/>
    <w:rsid w:val="00831CFB"/>
    <w:rsid w:val="00831D2C"/>
    <w:rsid w:val="0083284C"/>
    <w:rsid w:val="00832C8A"/>
    <w:rsid w:val="008332D6"/>
    <w:rsid w:val="00834C36"/>
    <w:rsid w:val="00835582"/>
    <w:rsid w:val="008358BD"/>
    <w:rsid w:val="00835D09"/>
    <w:rsid w:val="008367B8"/>
    <w:rsid w:val="008370C4"/>
    <w:rsid w:val="00841C71"/>
    <w:rsid w:val="008436F5"/>
    <w:rsid w:val="00844179"/>
    <w:rsid w:val="00844655"/>
    <w:rsid w:val="00844BFD"/>
    <w:rsid w:val="00845751"/>
    <w:rsid w:val="00845BEB"/>
    <w:rsid w:val="00846F11"/>
    <w:rsid w:val="00847C07"/>
    <w:rsid w:val="00850C29"/>
    <w:rsid w:val="00850F21"/>
    <w:rsid w:val="00850F2F"/>
    <w:rsid w:val="00851025"/>
    <w:rsid w:val="008517BB"/>
    <w:rsid w:val="0085305E"/>
    <w:rsid w:val="00853859"/>
    <w:rsid w:val="00854587"/>
    <w:rsid w:val="00854B5B"/>
    <w:rsid w:val="00855041"/>
    <w:rsid w:val="008552E2"/>
    <w:rsid w:val="008555EB"/>
    <w:rsid w:val="008557F0"/>
    <w:rsid w:val="0085581B"/>
    <w:rsid w:val="00855CD8"/>
    <w:rsid w:val="00856107"/>
    <w:rsid w:val="0085643F"/>
    <w:rsid w:val="008564CA"/>
    <w:rsid w:val="008566DD"/>
    <w:rsid w:val="00856E7B"/>
    <w:rsid w:val="00857153"/>
    <w:rsid w:val="00857760"/>
    <w:rsid w:val="00857C7D"/>
    <w:rsid w:val="00860173"/>
    <w:rsid w:val="008608C2"/>
    <w:rsid w:val="00860E0F"/>
    <w:rsid w:val="00861419"/>
    <w:rsid w:val="00861520"/>
    <w:rsid w:val="0086193B"/>
    <w:rsid w:val="0086293C"/>
    <w:rsid w:val="0086337E"/>
    <w:rsid w:val="00863434"/>
    <w:rsid w:val="00863E19"/>
    <w:rsid w:val="00864135"/>
    <w:rsid w:val="008642D2"/>
    <w:rsid w:val="00864F6C"/>
    <w:rsid w:val="00865048"/>
    <w:rsid w:val="00866522"/>
    <w:rsid w:val="00870325"/>
    <w:rsid w:val="00871081"/>
    <w:rsid w:val="0087119B"/>
    <w:rsid w:val="0087138F"/>
    <w:rsid w:val="00871454"/>
    <w:rsid w:val="008719A3"/>
    <w:rsid w:val="00871E77"/>
    <w:rsid w:val="0087207E"/>
    <w:rsid w:val="008722B0"/>
    <w:rsid w:val="0087252C"/>
    <w:rsid w:val="008726DB"/>
    <w:rsid w:val="008727F0"/>
    <w:rsid w:val="008728E0"/>
    <w:rsid w:val="00872C8F"/>
    <w:rsid w:val="008735A0"/>
    <w:rsid w:val="00873854"/>
    <w:rsid w:val="00873BB6"/>
    <w:rsid w:val="00873F16"/>
    <w:rsid w:val="0087415C"/>
    <w:rsid w:val="008743FC"/>
    <w:rsid w:val="00874C96"/>
    <w:rsid w:val="00874F48"/>
    <w:rsid w:val="00875400"/>
    <w:rsid w:val="0087632F"/>
    <w:rsid w:val="008766A7"/>
    <w:rsid w:val="008766D7"/>
    <w:rsid w:val="00876EE5"/>
    <w:rsid w:val="00877AFA"/>
    <w:rsid w:val="00880541"/>
    <w:rsid w:val="008806C9"/>
    <w:rsid w:val="0088132E"/>
    <w:rsid w:val="008817EF"/>
    <w:rsid w:val="00882C29"/>
    <w:rsid w:val="0088415C"/>
    <w:rsid w:val="00885199"/>
    <w:rsid w:val="008853D8"/>
    <w:rsid w:val="00887842"/>
    <w:rsid w:val="008878A3"/>
    <w:rsid w:val="00887FDC"/>
    <w:rsid w:val="00890702"/>
    <w:rsid w:val="00890B39"/>
    <w:rsid w:val="00890FB8"/>
    <w:rsid w:val="008921F1"/>
    <w:rsid w:val="00892734"/>
    <w:rsid w:val="00892AE1"/>
    <w:rsid w:val="008934C1"/>
    <w:rsid w:val="00893A84"/>
    <w:rsid w:val="00893B53"/>
    <w:rsid w:val="0089453E"/>
    <w:rsid w:val="00894ABF"/>
    <w:rsid w:val="00895BC3"/>
    <w:rsid w:val="00896128"/>
    <w:rsid w:val="00896D4D"/>
    <w:rsid w:val="00896FFE"/>
    <w:rsid w:val="00897967"/>
    <w:rsid w:val="00897A7C"/>
    <w:rsid w:val="00897C2B"/>
    <w:rsid w:val="00897DB6"/>
    <w:rsid w:val="008A0030"/>
    <w:rsid w:val="008A1B5E"/>
    <w:rsid w:val="008A279E"/>
    <w:rsid w:val="008A2A4E"/>
    <w:rsid w:val="008A33D0"/>
    <w:rsid w:val="008A3646"/>
    <w:rsid w:val="008A4098"/>
    <w:rsid w:val="008A44ED"/>
    <w:rsid w:val="008A4C5D"/>
    <w:rsid w:val="008A4CE0"/>
    <w:rsid w:val="008A4F17"/>
    <w:rsid w:val="008A5511"/>
    <w:rsid w:val="008A5618"/>
    <w:rsid w:val="008A5819"/>
    <w:rsid w:val="008A6C63"/>
    <w:rsid w:val="008A6E78"/>
    <w:rsid w:val="008A707C"/>
    <w:rsid w:val="008A71D3"/>
    <w:rsid w:val="008A743D"/>
    <w:rsid w:val="008A76B5"/>
    <w:rsid w:val="008A783D"/>
    <w:rsid w:val="008B01F8"/>
    <w:rsid w:val="008B11BB"/>
    <w:rsid w:val="008B11C5"/>
    <w:rsid w:val="008B154B"/>
    <w:rsid w:val="008B18AB"/>
    <w:rsid w:val="008B1B78"/>
    <w:rsid w:val="008B1D13"/>
    <w:rsid w:val="008B1EFA"/>
    <w:rsid w:val="008B2213"/>
    <w:rsid w:val="008B3670"/>
    <w:rsid w:val="008B3B78"/>
    <w:rsid w:val="008B3DDB"/>
    <w:rsid w:val="008B3EC1"/>
    <w:rsid w:val="008B4746"/>
    <w:rsid w:val="008B4932"/>
    <w:rsid w:val="008B51C7"/>
    <w:rsid w:val="008B677D"/>
    <w:rsid w:val="008B690F"/>
    <w:rsid w:val="008B72D1"/>
    <w:rsid w:val="008B73D3"/>
    <w:rsid w:val="008B7B25"/>
    <w:rsid w:val="008C0156"/>
    <w:rsid w:val="008C0C0F"/>
    <w:rsid w:val="008C1120"/>
    <w:rsid w:val="008C14F9"/>
    <w:rsid w:val="008C1814"/>
    <w:rsid w:val="008C18C1"/>
    <w:rsid w:val="008C1904"/>
    <w:rsid w:val="008C19F6"/>
    <w:rsid w:val="008C1B7A"/>
    <w:rsid w:val="008C1BD0"/>
    <w:rsid w:val="008C1EBC"/>
    <w:rsid w:val="008C2954"/>
    <w:rsid w:val="008C2E91"/>
    <w:rsid w:val="008C4072"/>
    <w:rsid w:val="008C475A"/>
    <w:rsid w:val="008C5876"/>
    <w:rsid w:val="008C6184"/>
    <w:rsid w:val="008C61EF"/>
    <w:rsid w:val="008C6482"/>
    <w:rsid w:val="008C6ABA"/>
    <w:rsid w:val="008C6B60"/>
    <w:rsid w:val="008C6D2F"/>
    <w:rsid w:val="008C6F07"/>
    <w:rsid w:val="008C73C9"/>
    <w:rsid w:val="008D031D"/>
    <w:rsid w:val="008D0C9D"/>
    <w:rsid w:val="008D1127"/>
    <w:rsid w:val="008D144A"/>
    <w:rsid w:val="008D1540"/>
    <w:rsid w:val="008D15B8"/>
    <w:rsid w:val="008D26E8"/>
    <w:rsid w:val="008D3100"/>
    <w:rsid w:val="008D3E13"/>
    <w:rsid w:val="008D4480"/>
    <w:rsid w:val="008D450E"/>
    <w:rsid w:val="008D539F"/>
    <w:rsid w:val="008D556C"/>
    <w:rsid w:val="008D572E"/>
    <w:rsid w:val="008D5C3C"/>
    <w:rsid w:val="008D78F4"/>
    <w:rsid w:val="008E034E"/>
    <w:rsid w:val="008E0D56"/>
    <w:rsid w:val="008E140F"/>
    <w:rsid w:val="008E1850"/>
    <w:rsid w:val="008E2337"/>
    <w:rsid w:val="008E2823"/>
    <w:rsid w:val="008E2B4C"/>
    <w:rsid w:val="008E3080"/>
    <w:rsid w:val="008E31B8"/>
    <w:rsid w:val="008E473B"/>
    <w:rsid w:val="008E506D"/>
    <w:rsid w:val="008E5088"/>
    <w:rsid w:val="008E517B"/>
    <w:rsid w:val="008E53F2"/>
    <w:rsid w:val="008E5955"/>
    <w:rsid w:val="008E65C9"/>
    <w:rsid w:val="008E6CA9"/>
    <w:rsid w:val="008E7342"/>
    <w:rsid w:val="008E7D98"/>
    <w:rsid w:val="008F0896"/>
    <w:rsid w:val="008F0A0F"/>
    <w:rsid w:val="008F171E"/>
    <w:rsid w:val="008F1CF0"/>
    <w:rsid w:val="008F2D80"/>
    <w:rsid w:val="008F3069"/>
    <w:rsid w:val="008F3288"/>
    <w:rsid w:val="008F3DC3"/>
    <w:rsid w:val="008F4926"/>
    <w:rsid w:val="008F506C"/>
    <w:rsid w:val="008F5352"/>
    <w:rsid w:val="008F53F9"/>
    <w:rsid w:val="008F5A7A"/>
    <w:rsid w:val="008F5D2A"/>
    <w:rsid w:val="008F5F29"/>
    <w:rsid w:val="008F60F0"/>
    <w:rsid w:val="008F61A4"/>
    <w:rsid w:val="008F6857"/>
    <w:rsid w:val="008F7657"/>
    <w:rsid w:val="00900AA6"/>
    <w:rsid w:val="00900C4D"/>
    <w:rsid w:val="00900CE0"/>
    <w:rsid w:val="009011D3"/>
    <w:rsid w:val="0090137B"/>
    <w:rsid w:val="0090159D"/>
    <w:rsid w:val="00901750"/>
    <w:rsid w:val="00901B02"/>
    <w:rsid w:val="00902616"/>
    <w:rsid w:val="00902D78"/>
    <w:rsid w:val="0090341A"/>
    <w:rsid w:val="00903B73"/>
    <w:rsid w:val="00903F33"/>
    <w:rsid w:val="00904329"/>
    <w:rsid w:val="00904C29"/>
    <w:rsid w:val="00907FA0"/>
    <w:rsid w:val="00910048"/>
    <w:rsid w:val="009103F8"/>
    <w:rsid w:val="0091077F"/>
    <w:rsid w:val="009110BE"/>
    <w:rsid w:val="009115EA"/>
    <w:rsid w:val="00911823"/>
    <w:rsid w:val="00911A6B"/>
    <w:rsid w:val="00911FF8"/>
    <w:rsid w:val="00912461"/>
    <w:rsid w:val="009128A5"/>
    <w:rsid w:val="00912F95"/>
    <w:rsid w:val="00912FB7"/>
    <w:rsid w:val="0091343B"/>
    <w:rsid w:val="009141C0"/>
    <w:rsid w:val="00914972"/>
    <w:rsid w:val="00914AAB"/>
    <w:rsid w:val="0091520C"/>
    <w:rsid w:val="00915465"/>
    <w:rsid w:val="00915A84"/>
    <w:rsid w:val="00916351"/>
    <w:rsid w:val="009174C6"/>
    <w:rsid w:val="00917778"/>
    <w:rsid w:val="009203DF"/>
    <w:rsid w:val="0092086A"/>
    <w:rsid w:val="009208D4"/>
    <w:rsid w:val="00920D0D"/>
    <w:rsid w:val="0092129B"/>
    <w:rsid w:val="009212D0"/>
    <w:rsid w:val="00922A45"/>
    <w:rsid w:val="0092373E"/>
    <w:rsid w:val="009249EF"/>
    <w:rsid w:val="00924B18"/>
    <w:rsid w:val="00925D40"/>
    <w:rsid w:val="0092703E"/>
    <w:rsid w:val="009271A2"/>
    <w:rsid w:val="009271BD"/>
    <w:rsid w:val="00930497"/>
    <w:rsid w:val="0093095D"/>
    <w:rsid w:val="009314DE"/>
    <w:rsid w:val="00932071"/>
    <w:rsid w:val="00932292"/>
    <w:rsid w:val="0093270F"/>
    <w:rsid w:val="00932CD1"/>
    <w:rsid w:val="00932D5F"/>
    <w:rsid w:val="009337B3"/>
    <w:rsid w:val="00933BEE"/>
    <w:rsid w:val="0093455B"/>
    <w:rsid w:val="009349AA"/>
    <w:rsid w:val="00934E3A"/>
    <w:rsid w:val="00935152"/>
    <w:rsid w:val="00935C40"/>
    <w:rsid w:val="00936646"/>
    <w:rsid w:val="009366AF"/>
    <w:rsid w:val="009369C7"/>
    <w:rsid w:val="00936BA2"/>
    <w:rsid w:val="00936CA7"/>
    <w:rsid w:val="00936D60"/>
    <w:rsid w:val="00937511"/>
    <w:rsid w:val="00937805"/>
    <w:rsid w:val="00937808"/>
    <w:rsid w:val="00937EB6"/>
    <w:rsid w:val="0094119C"/>
    <w:rsid w:val="009413C4"/>
    <w:rsid w:val="00942BF8"/>
    <w:rsid w:val="0094367B"/>
    <w:rsid w:val="00944409"/>
    <w:rsid w:val="009446A0"/>
    <w:rsid w:val="00944CF9"/>
    <w:rsid w:val="00945471"/>
    <w:rsid w:val="00945B48"/>
    <w:rsid w:val="00946F8E"/>
    <w:rsid w:val="00946F9F"/>
    <w:rsid w:val="009472A9"/>
    <w:rsid w:val="009507AE"/>
    <w:rsid w:val="009515F3"/>
    <w:rsid w:val="00953F43"/>
    <w:rsid w:val="00953FF9"/>
    <w:rsid w:val="00954733"/>
    <w:rsid w:val="00954EC7"/>
    <w:rsid w:val="0095556E"/>
    <w:rsid w:val="00955BC9"/>
    <w:rsid w:val="00955DE3"/>
    <w:rsid w:val="00955F32"/>
    <w:rsid w:val="0095652E"/>
    <w:rsid w:val="00956DEB"/>
    <w:rsid w:val="00957FB0"/>
    <w:rsid w:val="009608AB"/>
    <w:rsid w:val="00960C56"/>
    <w:rsid w:val="00960C9B"/>
    <w:rsid w:val="009626C8"/>
    <w:rsid w:val="00962736"/>
    <w:rsid w:val="00962A56"/>
    <w:rsid w:val="00962B85"/>
    <w:rsid w:val="0096306B"/>
    <w:rsid w:val="009640A3"/>
    <w:rsid w:val="00964337"/>
    <w:rsid w:val="00964BD8"/>
    <w:rsid w:val="00965477"/>
    <w:rsid w:val="009659EF"/>
    <w:rsid w:val="00965EC1"/>
    <w:rsid w:val="00966A5F"/>
    <w:rsid w:val="00966F33"/>
    <w:rsid w:val="009670A2"/>
    <w:rsid w:val="00967B17"/>
    <w:rsid w:val="009701D2"/>
    <w:rsid w:val="009708F0"/>
    <w:rsid w:val="00970C85"/>
    <w:rsid w:val="00970E12"/>
    <w:rsid w:val="00971054"/>
    <w:rsid w:val="0097149A"/>
    <w:rsid w:val="009734E4"/>
    <w:rsid w:val="0097381B"/>
    <w:rsid w:val="00973841"/>
    <w:rsid w:val="009744E2"/>
    <w:rsid w:val="00974675"/>
    <w:rsid w:val="0097477D"/>
    <w:rsid w:val="009749C3"/>
    <w:rsid w:val="00974A99"/>
    <w:rsid w:val="00975BFF"/>
    <w:rsid w:val="00976720"/>
    <w:rsid w:val="00976D84"/>
    <w:rsid w:val="00977099"/>
    <w:rsid w:val="00977122"/>
    <w:rsid w:val="00977996"/>
    <w:rsid w:val="00977A7D"/>
    <w:rsid w:val="00977B05"/>
    <w:rsid w:val="00977B47"/>
    <w:rsid w:val="009801A4"/>
    <w:rsid w:val="00980BCC"/>
    <w:rsid w:val="00980D09"/>
    <w:rsid w:val="00980FB2"/>
    <w:rsid w:val="00980FCE"/>
    <w:rsid w:val="00981D2A"/>
    <w:rsid w:val="00982733"/>
    <w:rsid w:val="00982CB3"/>
    <w:rsid w:val="009832B0"/>
    <w:rsid w:val="0098353E"/>
    <w:rsid w:val="00983782"/>
    <w:rsid w:val="00983910"/>
    <w:rsid w:val="00983A00"/>
    <w:rsid w:val="00983C62"/>
    <w:rsid w:val="0098434E"/>
    <w:rsid w:val="009845F0"/>
    <w:rsid w:val="00986923"/>
    <w:rsid w:val="0098737B"/>
    <w:rsid w:val="00990205"/>
    <w:rsid w:val="009905F1"/>
    <w:rsid w:val="009907C3"/>
    <w:rsid w:val="00990D70"/>
    <w:rsid w:val="00991653"/>
    <w:rsid w:val="00991E42"/>
    <w:rsid w:val="00991F45"/>
    <w:rsid w:val="00992DB0"/>
    <w:rsid w:val="00992DBE"/>
    <w:rsid w:val="0099309C"/>
    <w:rsid w:val="009931AE"/>
    <w:rsid w:val="0099347F"/>
    <w:rsid w:val="0099351D"/>
    <w:rsid w:val="00994165"/>
    <w:rsid w:val="0099444D"/>
    <w:rsid w:val="00994855"/>
    <w:rsid w:val="00994DDE"/>
    <w:rsid w:val="00995112"/>
    <w:rsid w:val="00995921"/>
    <w:rsid w:val="00996398"/>
    <w:rsid w:val="00996965"/>
    <w:rsid w:val="00996B1E"/>
    <w:rsid w:val="00997446"/>
    <w:rsid w:val="00997526"/>
    <w:rsid w:val="00997907"/>
    <w:rsid w:val="009A1B9E"/>
    <w:rsid w:val="009A1EE7"/>
    <w:rsid w:val="009A1EF4"/>
    <w:rsid w:val="009A2C07"/>
    <w:rsid w:val="009A32A7"/>
    <w:rsid w:val="009A3407"/>
    <w:rsid w:val="009A3A56"/>
    <w:rsid w:val="009A4180"/>
    <w:rsid w:val="009A41F9"/>
    <w:rsid w:val="009A4290"/>
    <w:rsid w:val="009A4EBA"/>
    <w:rsid w:val="009A5833"/>
    <w:rsid w:val="009A5D67"/>
    <w:rsid w:val="009A74E6"/>
    <w:rsid w:val="009A7C0D"/>
    <w:rsid w:val="009B0068"/>
    <w:rsid w:val="009B0756"/>
    <w:rsid w:val="009B1896"/>
    <w:rsid w:val="009B1B1D"/>
    <w:rsid w:val="009B1D1D"/>
    <w:rsid w:val="009B1E5B"/>
    <w:rsid w:val="009B24D3"/>
    <w:rsid w:val="009B2EB5"/>
    <w:rsid w:val="009B3495"/>
    <w:rsid w:val="009B3F38"/>
    <w:rsid w:val="009B4072"/>
    <w:rsid w:val="009B4137"/>
    <w:rsid w:val="009B50A7"/>
    <w:rsid w:val="009B53C3"/>
    <w:rsid w:val="009B541B"/>
    <w:rsid w:val="009B558C"/>
    <w:rsid w:val="009B5864"/>
    <w:rsid w:val="009B5FBB"/>
    <w:rsid w:val="009B6BAE"/>
    <w:rsid w:val="009B6E14"/>
    <w:rsid w:val="009B7DB0"/>
    <w:rsid w:val="009C0F0F"/>
    <w:rsid w:val="009C1042"/>
    <w:rsid w:val="009C123B"/>
    <w:rsid w:val="009C1BFC"/>
    <w:rsid w:val="009C1F84"/>
    <w:rsid w:val="009C20C7"/>
    <w:rsid w:val="009C2887"/>
    <w:rsid w:val="009C2EA7"/>
    <w:rsid w:val="009C392B"/>
    <w:rsid w:val="009C43FD"/>
    <w:rsid w:val="009C4EBF"/>
    <w:rsid w:val="009C64A4"/>
    <w:rsid w:val="009C7173"/>
    <w:rsid w:val="009C759C"/>
    <w:rsid w:val="009C7820"/>
    <w:rsid w:val="009C7B93"/>
    <w:rsid w:val="009D0C95"/>
    <w:rsid w:val="009D1277"/>
    <w:rsid w:val="009D1BE1"/>
    <w:rsid w:val="009D21C5"/>
    <w:rsid w:val="009D29A2"/>
    <w:rsid w:val="009D2D5E"/>
    <w:rsid w:val="009D43D2"/>
    <w:rsid w:val="009D494D"/>
    <w:rsid w:val="009D4B92"/>
    <w:rsid w:val="009D5FFA"/>
    <w:rsid w:val="009D637D"/>
    <w:rsid w:val="009D688E"/>
    <w:rsid w:val="009E086C"/>
    <w:rsid w:val="009E090A"/>
    <w:rsid w:val="009E0E64"/>
    <w:rsid w:val="009E1242"/>
    <w:rsid w:val="009E13D7"/>
    <w:rsid w:val="009E15B5"/>
    <w:rsid w:val="009E2411"/>
    <w:rsid w:val="009E2832"/>
    <w:rsid w:val="009E2A9C"/>
    <w:rsid w:val="009E2AE5"/>
    <w:rsid w:val="009E2CE0"/>
    <w:rsid w:val="009E356D"/>
    <w:rsid w:val="009E3A41"/>
    <w:rsid w:val="009E3C1A"/>
    <w:rsid w:val="009E5453"/>
    <w:rsid w:val="009E55C8"/>
    <w:rsid w:val="009E5C0F"/>
    <w:rsid w:val="009E5E94"/>
    <w:rsid w:val="009E774C"/>
    <w:rsid w:val="009E77A6"/>
    <w:rsid w:val="009F058B"/>
    <w:rsid w:val="009F10AA"/>
    <w:rsid w:val="009F12AA"/>
    <w:rsid w:val="009F188A"/>
    <w:rsid w:val="009F1C7B"/>
    <w:rsid w:val="009F27C9"/>
    <w:rsid w:val="009F2827"/>
    <w:rsid w:val="009F2B27"/>
    <w:rsid w:val="009F3087"/>
    <w:rsid w:val="009F341B"/>
    <w:rsid w:val="009F3A34"/>
    <w:rsid w:val="009F4789"/>
    <w:rsid w:val="009F4811"/>
    <w:rsid w:val="009F4C4C"/>
    <w:rsid w:val="009F4CA6"/>
    <w:rsid w:val="009F587C"/>
    <w:rsid w:val="009F5FED"/>
    <w:rsid w:val="009F63E2"/>
    <w:rsid w:val="009F6444"/>
    <w:rsid w:val="009F6909"/>
    <w:rsid w:val="009F6AA0"/>
    <w:rsid w:val="009F6DBA"/>
    <w:rsid w:val="009F70C8"/>
    <w:rsid w:val="009F7284"/>
    <w:rsid w:val="009F7A9D"/>
    <w:rsid w:val="009F7B26"/>
    <w:rsid w:val="00A0022D"/>
    <w:rsid w:val="00A00BB6"/>
    <w:rsid w:val="00A00D9F"/>
    <w:rsid w:val="00A011A0"/>
    <w:rsid w:val="00A02562"/>
    <w:rsid w:val="00A03C8B"/>
    <w:rsid w:val="00A03D51"/>
    <w:rsid w:val="00A03DB8"/>
    <w:rsid w:val="00A03E4F"/>
    <w:rsid w:val="00A04046"/>
    <w:rsid w:val="00A04080"/>
    <w:rsid w:val="00A045B3"/>
    <w:rsid w:val="00A058DE"/>
    <w:rsid w:val="00A05AD7"/>
    <w:rsid w:val="00A05B2D"/>
    <w:rsid w:val="00A05BF8"/>
    <w:rsid w:val="00A06234"/>
    <w:rsid w:val="00A0656F"/>
    <w:rsid w:val="00A06971"/>
    <w:rsid w:val="00A07112"/>
    <w:rsid w:val="00A10991"/>
    <w:rsid w:val="00A1112F"/>
    <w:rsid w:val="00A11F63"/>
    <w:rsid w:val="00A12760"/>
    <w:rsid w:val="00A12A4D"/>
    <w:rsid w:val="00A12BB9"/>
    <w:rsid w:val="00A13893"/>
    <w:rsid w:val="00A1521E"/>
    <w:rsid w:val="00A15423"/>
    <w:rsid w:val="00A15644"/>
    <w:rsid w:val="00A16B23"/>
    <w:rsid w:val="00A17874"/>
    <w:rsid w:val="00A179D8"/>
    <w:rsid w:val="00A17C03"/>
    <w:rsid w:val="00A2006B"/>
    <w:rsid w:val="00A2183F"/>
    <w:rsid w:val="00A22023"/>
    <w:rsid w:val="00A227CD"/>
    <w:rsid w:val="00A22E77"/>
    <w:rsid w:val="00A234AD"/>
    <w:rsid w:val="00A23CAC"/>
    <w:rsid w:val="00A24127"/>
    <w:rsid w:val="00A24296"/>
    <w:rsid w:val="00A24EB8"/>
    <w:rsid w:val="00A2606D"/>
    <w:rsid w:val="00A26B72"/>
    <w:rsid w:val="00A26B80"/>
    <w:rsid w:val="00A26D63"/>
    <w:rsid w:val="00A27070"/>
    <w:rsid w:val="00A271EF"/>
    <w:rsid w:val="00A275AC"/>
    <w:rsid w:val="00A279CC"/>
    <w:rsid w:val="00A30BB0"/>
    <w:rsid w:val="00A31C5B"/>
    <w:rsid w:val="00A32807"/>
    <w:rsid w:val="00A32B07"/>
    <w:rsid w:val="00A34911"/>
    <w:rsid w:val="00A3497F"/>
    <w:rsid w:val="00A34BA1"/>
    <w:rsid w:val="00A34C76"/>
    <w:rsid w:val="00A35045"/>
    <w:rsid w:val="00A3591C"/>
    <w:rsid w:val="00A35CFC"/>
    <w:rsid w:val="00A35E8D"/>
    <w:rsid w:val="00A35FC9"/>
    <w:rsid w:val="00A37380"/>
    <w:rsid w:val="00A376FB"/>
    <w:rsid w:val="00A3795F"/>
    <w:rsid w:val="00A37AE5"/>
    <w:rsid w:val="00A37FDF"/>
    <w:rsid w:val="00A40A0E"/>
    <w:rsid w:val="00A42288"/>
    <w:rsid w:val="00A42675"/>
    <w:rsid w:val="00A42EE9"/>
    <w:rsid w:val="00A43BA0"/>
    <w:rsid w:val="00A447DA"/>
    <w:rsid w:val="00A465CD"/>
    <w:rsid w:val="00A46875"/>
    <w:rsid w:val="00A4719E"/>
    <w:rsid w:val="00A47822"/>
    <w:rsid w:val="00A4783B"/>
    <w:rsid w:val="00A50209"/>
    <w:rsid w:val="00A52B42"/>
    <w:rsid w:val="00A552DD"/>
    <w:rsid w:val="00A55CC4"/>
    <w:rsid w:val="00A5694F"/>
    <w:rsid w:val="00A573EE"/>
    <w:rsid w:val="00A57894"/>
    <w:rsid w:val="00A57928"/>
    <w:rsid w:val="00A57DF6"/>
    <w:rsid w:val="00A6021D"/>
    <w:rsid w:val="00A603DD"/>
    <w:rsid w:val="00A60F31"/>
    <w:rsid w:val="00A6171F"/>
    <w:rsid w:val="00A61CE7"/>
    <w:rsid w:val="00A631E3"/>
    <w:rsid w:val="00A632CC"/>
    <w:rsid w:val="00A6374D"/>
    <w:rsid w:val="00A64618"/>
    <w:rsid w:val="00A64B62"/>
    <w:rsid w:val="00A64FC7"/>
    <w:rsid w:val="00A65159"/>
    <w:rsid w:val="00A6566E"/>
    <w:rsid w:val="00A65671"/>
    <w:rsid w:val="00A656C2"/>
    <w:rsid w:val="00A65813"/>
    <w:rsid w:val="00A659EA"/>
    <w:rsid w:val="00A65E10"/>
    <w:rsid w:val="00A66D79"/>
    <w:rsid w:val="00A66FC8"/>
    <w:rsid w:val="00A672C9"/>
    <w:rsid w:val="00A67821"/>
    <w:rsid w:val="00A67DAE"/>
    <w:rsid w:val="00A711CB"/>
    <w:rsid w:val="00A7175D"/>
    <w:rsid w:val="00A71B78"/>
    <w:rsid w:val="00A727C3"/>
    <w:rsid w:val="00A72C49"/>
    <w:rsid w:val="00A7332C"/>
    <w:rsid w:val="00A740BD"/>
    <w:rsid w:val="00A74847"/>
    <w:rsid w:val="00A74888"/>
    <w:rsid w:val="00A7489C"/>
    <w:rsid w:val="00A74BA7"/>
    <w:rsid w:val="00A74C11"/>
    <w:rsid w:val="00A74F40"/>
    <w:rsid w:val="00A75366"/>
    <w:rsid w:val="00A755E6"/>
    <w:rsid w:val="00A75871"/>
    <w:rsid w:val="00A76C8B"/>
    <w:rsid w:val="00A77286"/>
    <w:rsid w:val="00A800FA"/>
    <w:rsid w:val="00A80C03"/>
    <w:rsid w:val="00A80C69"/>
    <w:rsid w:val="00A810DE"/>
    <w:rsid w:val="00A812CE"/>
    <w:rsid w:val="00A81347"/>
    <w:rsid w:val="00A8139D"/>
    <w:rsid w:val="00A81586"/>
    <w:rsid w:val="00A81782"/>
    <w:rsid w:val="00A81B2C"/>
    <w:rsid w:val="00A826E2"/>
    <w:rsid w:val="00A8291D"/>
    <w:rsid w:val="00A82B86"/>
    <w:rsid w:val="00A83062"/>
    <w:rsid w:val="00A83A52"/>
    <w:rsid w:val="00A83B82"/>
    <w:rsid w:val="00A84911"/>
    <w:rsid w:val="00A85966"/>
    <w:rsid w:val="00A85CB2"/>
    <w:rsid w:val="00A8612F"/>
    <w:rsid w:val="00A86BB6"/>
    <w:rsid w:val="00A87054"/>
    <w:rsid w:val="00A8749D"/>
    <w:rsid w:val="00A874A3"/>
    <w:rsid w:val="00A87F19"/>
    <w:rsid w:val="00A903FF"/>
    <w:rsid w:val="00A923C8"/>
    <w:rsid w:val="00A9278C"/>
    <w:rsid w:val="00A92930"/>
    <w:rsid w:val="00A9428D"/>
    <w:rsid w:val="00A951B4"/>
    <w:rsid w:val="00A95455"/>
    <w:rsid w:val="00A95885"/>
    <w:rsid w:val="00A963E0"/>
    <w:rsid w:val="00A97C09"/>
    <w:rsid w:val="00AA05DE"/>
    <w:rsid w:val="00AA109C"/>
    <w:rsid w:val="00AA1398"/>
    <w:rsid w:val="00AA296B"/>
    <w:rsid w:val="00AA34CB"/>
    <w:rsid w:val="00AA34D4"/>
    <w:rsid w:val="00AA3CAC"/>
    <w:rsid w:val="00AA4EEC"/>
    <w:rsid w:val="00AA5C2B"/>
    <w:rsid w:val="00AA6639"/>
    <w:rsid w:val="00AA66EF"/>
    <w:rsid w:val="00AA6BFD"/>
    <w:rsid w:val="00AB0607"/>
    <w:rsid w:val="00AB0727"/>
    <w:rsid w:val="00AB0A34"/>
    <w:rsid w:val="00AB19B1"/>
    <w:rsid w:val="00AB2959"/>
    <w:rsid w:val="00AB2D58"/>
    <w:rsid w:val="00AB30D1"/>
    <w:rsid w:val="00AB3BEB"/>
    <w:rsid w:val="00AB4019"/>
    <w:rsid w:val="00AB44DA"/>
    <w:rsid w:val="00AB4AEA"/>
    <w:rsid w:val="00AB4BAC"/>
    <w:rsid w:val="00AB4FA2"/>
    <w:rsid w:val="00AB5741"/>
    <w:rsid w:val="00AB61FD"/>
    <w:rsid w:val="00AB680F"/>
    <w:rsid w:val="00AB6A14"/>
    <w:rsid w:val="00AB7051"/>
    <w:rsid w:val="00AB7854"/>
    <w:rsid w:val="00AC0854"/>
    <w:rsid w:val="00AC0B2B"/>
    <w:rsid w:val="00AC112A"/>
    <w:rsid w:val="00AC1660"/>
    <w:rsid w:val="00AC1AA9"/>
    <w:rsid w:val="00AC240A"/>
    <w:rsid w:val="00AC2CAE"/>
    <w:rsid w:val="00AC30A7"/>
    <w:rsid w:val="00AC3D16"/>
    <w:rsid w:val="00AC3FFE"/>
    <w:rsid w:val="00AC478E"/>
    <w:rsid w:val="00AC48FB"/>
    <w:rsid w:val="00AC4ABD"/>
    <w:rsid w:val="00AC4EFF"/>
    <w:rsid w:val="00AC5B1A"/>
    <w:rsid w:val="00AC60BA"/>
    <w:rsid w:val="00AC6F77"/>
    <w:rsid w:val="00AD15E1"/>
    <w:rsid w:val="00AD1BA7"/>
    <w:rsid w:val="00AD282B"/>
    <w:rsid w:val="00AD2B02"/>
    <w:rsid w:val="00AD3059"/>
    <w:rsid w:val="00AD4211"/>
    <w:rsid w:val="00AD7687"/>
    <w:rsid w:val="00AE1B1D"/>
    <w:rsid w:val="00AE2306"/>
    <w:rsid w:val="00AE2837"/>
    <w:rsid w:val="00AE3CE2"/>
    <w:rsid w:val="00AE4204"/>
    <w:rsid w:val="00AE4300"/>
    <w:rsid w:val="00AE45A7"/>
    <w:rsid w:val="00AE4756"/>
    <w:rsid w:val="00AE5598"/>
    <w:rsid w:val="00AE6318"/>
    <w:rsid w:val="00AE65D7"/>
    <w:rsid w:val="00AE7432"/>
    <w:rsid w:val="00AE75CA"/>
    <w:rsid w:val="00AE767D"/>
    <w:rsid w:val="00AE76C5"/>
    <w:rsid w:val="00AF0CD1"/>
    <w:rsid w:val="00AF240D"/>
    <w:rsid w:val="00AF262A"/>
    <w:rsid w:val="00AF37DF"/>
    <w:rsid w:val="00AF48CF"/>
    <w:rsid w:val="00AF59A9"/>
    <w:rsid w:val="00AF5D84"/>
    <w:rsid w:val="00AF5EE8"/>
    <w:rsid w:val="00AF6082"/>
    <w:rsid w:val="00AF6507"/>
    <w:rsid w:val="00AF6975"/>
    <w:rsid w:val="00AF7319"/>
    <w:rsid w:val="00AF754A"/>
    <w:rsid w:val="00AF7B4F"/>
    <w:rsid w:val="00B003D9"/>
    <w:rsid w:val="00B005C0"/>
    <w:rsid w:val="00B00715"/>
    <w:rsid w:val="00B0077F"/>
    <w:rsid w:val="00B007B9"/>
    <w:rsid w:val="00B01830"/>
    <w:rsid w:val="00B01BB8"/>
    <w:rsid w:val="00B03621"/>
    <w:rsid w:val="00B03A55"/>
    <w:rsid w:val="00B03B64"/>
    <w:rsid w:val="00B046F7"/>
    <w:rsid w:val="00B05691"/>
    <w:rsid w:val="00B06225"/>
    <w:rsid w:val="00B06478"/>
    <w:rsid w:val="00B0655C"/>
    <w:rsid w:val="00B06A7A"/>
    <w:rsid w:val="00B06DEC"/>
    <w:rsid w:val="00B06F25"/>
    <w:rsid w:val="00B0716F"/>
    <w:rsid w:val="00B106B2"/>
    <w:rsid w:val="00B10B15"/>
    <w:rsid w:val="00B10D99"/>
    <w:rsid w:val="00B10E0B"/>
    <w:rsid w:val="00B12365"/>
    <w:rsid w:val="00B12EC1"/>
    <w:rsid w:val="00B13A00"/>
    <w:rsid w:val="00B13CC0"/>
    <w:rsid w:val="00B13DE4"/>
    <w:rsid w:val="00B1413E"/>
    <w:rsid w:val="00B153DF"/>
    <w:rsid w:val="00B160E4"/>
    <w:rsid w:val="00B16144"/>
    <w:rsid w:val="00B1629B"/>
    <w:rsid w:val="00B16347"/>
    <w:rsid w:val="00B17094"/>
    <w:rsid w:val="00B179E3"/>
    <w:rsid w:val="00B17E7E"/>
    <w:rsid w:val="00B206C1"/>
    <w:rsid w:val="00B20EC5"/>
    <w:rsid w:val="00B21141"/>
    <w:rsid w:val="00B220AC"/>
    <w:rsid w:val="00B22128"/>
    <w:rsid w:val="00B2235D"/>
    <w:rsid w:val="00B2249C"/>
    <w:rsid w:val="00B227D3"/>
    <w:rsid w:val="00B2390C"/>
    <w:rsid w:val="00B239C7"/>
    <w:rsid w:val="00B24803"/>
    <w:rsid w:val="00B2480C"/>
    <w:rsid w:val="00B249B9"/>
    <w:rsid w:val="00B24DB3"/>
    <w:rsid w:val="00B253C8"/>
    <w:rsid w:val="00B257BF"/>
    <w:rsid w:val="00B259D8"/>
    <w:rsid w:val="00B25D9B"/>
    <w:rsid w:val="00B26320"/>
    <w:rsid w:val="00B26759"/>
    <w:rsid w:val="00B27525"/>
    <w:rsid w:val="00B30199"/>
    <w:rsid w:val="00B305C3"/>
    <w:rsid w:val="00B309C5"/>
    <w:rsid w:val="00B31185"/>
    <w:rsid w:val="00B31FE6"/>
    <w:rsid w:val="00B32D9F"/>
    <w:rsid w:val="00B32E8E"/>
    <w:rsid w:val="00B331BA"/>
    <w:rsid w:val="00B34118"/>
    <w:rsid w:val="00B3420E"/>
    <w:rsid w:val="00B35FFD"/>
    <w:rsid w:val="00B36E79"/>
    <w:rsid w:val="00B36E84"/>
    <w:rsid w:val="00B37569"/>
    <w:rsid w:val="00B37717"/>
    <w:rsid w:val="00B37BB2"/>
    <w:rsid w:val="00B4046F"/>
    <w:rsid w:val="00B40DB6"/>
    <w:rsid w:val="00B40E50"/>
    <w:rsid w:val="00B41554"/>
    <w:rsid w:val="00B41AD1"/>
    <w:rsid w:val="00B42EE5"/>
    <w:rsid w:val="00B43814"/>
    <w:rsid w:val="00B44840"/>
    <w:rsid w:val="00B449FA"/>
    <w:rsid w:val="00B4563E"/>
    <w:rsid w:val="00B457E9"/>
    <w:rsid w:val="00B45C92"/>
    <w:rsid w:val="00B45DCE"/>
    <w:rsid w:val="00B467B2"/>
    <w:rsid w:val="00B47467"/>
    <w:rsid w:val="00B478D5"/>
    <w:rsid w:val="00B47AA1"/>
    <w:rsid w:val="00B50D63"/>
    <w:rsid w:val="00B513D4"/>
    <w:rsid w:val="00B514B2"/>
    <w:rsid w:val="00B52323"/>
    <w:rsid w:val="00B52DCE"/>
    <w:rsid w:val="00B549E2"/>
    <w:rsid w:val="00B54B35"/>
    <w:rsid w:val="00B54F1C"/>
    <w:rsid w:val="00B5501C"/>
    <w:rsid w:val="00B55A61"/>
    <w:rsid w:val="00B56095"/>
    <w:rsid w:val="00B560FE"/>
    <w:rsid w:val="00B5640A"/>
    <w:rsid w:val="00B60007"/>
    <w:rsid w:val="00B608A2"/>
    <w:rsid w:val="00B618DA"/>
    <w:rsid w:val="00B61B1D"/>
    <w:rsid w:val="00B61B31"/>
    <w:rsid w:val="00B61C82"/>
    <w:rsid w:val="00B63913"/>
    <w:rsid w:val="00B64DC4"/>
    <w:rsid w:val="00B66E85"/>
    <w:rsid w:val="00B670BA"/>
    <w:rsid w:val="00B67C3B"/>
    <w:rsid w:val="00B70FB5"/>
    <w:rsid w:val="00B712AE"/>
    <w:rsid w:val="00B72693"/>
    <w:rsid w:val="00B726B8"/>
    <w:rsid w:val="00B7279E"/>
    <w:rsid w:val="00B732FB"/>
    <w:rsid w:val="00B7515E"/>
    <w:rsid w:val="00B751AC"/>
    <w:rsid w:val="00B751DD"/>
    <w:rsid w:val="00B75659"/>
    <w:rsid w:val="00B7591F"/>
    <w:rsid w:val="00B7606D"/>
    <w:rsid w:val="00B7615C"/>
    <w:rsid w:val="00B7701E"/>
    <w:rsid w:val="00B77F72"/>
    <w:rsid w:val="00B80DE0"/>
    <w:rsid w:val="00B81C3E"/>
    <w:rsid w:val="00B81D02"/>
    <w:rsid w:val="00B81D34"/>
    <w:rsid w:val="00B823F5"/>
    <w:rsid w:val="00B831DE"/>
    <w:rsid w:val="00B83F92"/>
    <w:rsid w:val="00B844F4"/>
    <w:rsid w:val="00B84C80"/>
    <w:rsid w:val="00B84FAB"/>
    <w:rsid w:val="00B84FF1"/>
    <w:rsid w:val="00B85172"/>
    <w:rsid w:val="00B873BE"/>
    <w:rsid w:val="00B901E4"/>
    <w:rsid w:val="00B9051D"/>
    <w:rsid w:val="00B907B6"/>
    <w:rsid w:val="00B90F51"/>
    <w:rsid w:val="00B91393"/>
    <w:rsid w:val="00B91BA0"/>
    <w:rsid w:val="00B9200A"/>
    <w:rsid w:val="00B93C49"/>
    <w:rsid w:val="00B94143"/>
    <w:rsid w:val="00B942EB"/>
    <w:rsid w:val="00B94725"/>
    <w:rsid w:val="00B947D6"/>
    <w:rsid w:val="00B94A29"/>
    <w:rsid w:val="00B94CD6"/>
    <w:rsid w:val="00B957AD"/>
    <w:rsid w:val="00B9593D"/>
    <w:rsid w:val="00B95FE0"/>
    <w:rsid w:val="00B9726A"/>
    <w:rsid w:val="00B97BC4"/>
    <w:rsid w:val="00B97DB4"/>
    <w:rsid w:val="00B97DBC"/>
    <w:rsid w:val="00BA0041"/>
    <w:rsid w:val="00BA13E5"/>
    <w:rsid w:val="00BA19FB"/>
    <w:rsid w:val="00BA23A4"/>
    <w:rsid w:val="00BA2719"/>
    <w:rsid w:val="00BA2A47"/>
    <w:rsid w:val="00BA2E3D"/>
    <w:rsid w:val="00BA35ED"/>
    <w:rsid w:val="00BA38A4"/>
    <w:rsid w:val="00BA3937"/>
    <w:rsid w:val="00BA4837"/>
    <w:rsid w:val="00BA581A"/>
    <w:rsid w:val="00BA7335"/>
    <w:rsid w:val="00BA7DB1"/>
    <w:rsid w:val="00BB04F2"/>
    <w:rsid w:val="00BB1071"/>
    <w:rsid w:val="00BB1342"/>
    <w:rsid w:val="00BB1505"/>
    <w:rsid w:val="00BB24F8"/>
    <w:rsid w:val="00BB2EBE"/>
    <w:rsid w:val="00BB2FDA"/>
    <w:rsid w:val="00BB35D0"/>
    <w:rsid w:val="00BB3A0F"/>
    <w:rsid w:val="00BB4B9F"/>
    <w:rsid w:val="00BB4E2F"/>
    <w:rsid w:val="00BB54C4"/>
    <w:rsid w:val="00BB65E1"/>
    <w:rsid w:val="00BB67F1"/>
    <w:rsid w:val="00BB72DE"/>
    <w:rsid w:val="00BB7884"/>
    <w:rsid w:val="00BB79FF"/>
    <w:rsid w:val="00BB7B2C"/>
    <w:rsid w:val="00BB7B52"/>
    <w:rsid w:val="00BB7C64"/>
    <w:rsid w:val="00BB7E33"/>
    <w:rsid w:val="00BC0133"/>
    <w:rsid w:val="00BC09DB"/>
    <w:rsid w:val="00BC0BA3"/>
    <w:rsid w:val="00BC0E73"/>
    <w:rsid w:val="00BC12E7"/>
    <w:rsid w:val="00BC153D"/>
    <w:rsid w:val="00BC2072"/>
    <w:rsid w:val="00BC2181"/>
    <w:rsid w:val="00BC2A4C"/>
    <w:rsid w:val="00BC2B79"/>
    <w:rsid w:val="00BC3087"/>
    <w:rsid w:val="00BC3D3B"/>
    <w:rsid w:val="00BC4094"/>
    <w:rsid w:val="00BC645D"/>
    <w:rsid w:val="00BC6760"/>
    <w:rsid w:val="00BC7683"/>
    <w:rsid w:val="00BC7B3A"/>
    <w:rsid w:val="00BC7D79"/>
    <w:rsid w:val="00BD061E"/>
    <w:rsid w:val="00BD09FF"/>
    <w:rsid w:val="00BD0CFF"/>
    <w:rsid w:val="00BD1848"/>
    <w:rsid w:val="00BD2421"/>
    <w:rsid w:val="00BD37CB"/>
    <w:rsid w:val="00BD49E1"/>
    <w:rsid w:val="00BD4D58"/>
    <w:rsid w:val="00BD500D"/>
    <w:rsid w:val="00BD69C4"/>
    <w:rsid w:val="00BD6F96"/>
    <w:rsid w:val="00BD71A3"/>
    <w:rsid w:val="00BD7312"/>
    <w:rsid w:val="00BD771B"/>
    <w:rsid w:val="00BD7C43"/>
    <w:rsid w:val="00BD7ECA"/>
    <w:rsid w:val="00BE02A5"/>
    <w:rsid w:val="00BE0840"/>
    <w:rsid w:val="00BE0933"/>
    <w:rsid w:val="00BE1087"/>
    <w:rsid w:val="00BE1102"/>
    <w:rsid w:val="00BE159E"/>
    <w:rsid w:val="00BE1671"/>
    <w:rsid w:val="00BE1A38"/>
    <w:rsid w:val="00BE1D53"/>
    <w:rsid w:val="00BE1F22"/>
    <w:rsid w:val="00BE232A"/>
    <w:rsid w:val="00BE2367"/>
    <w:rsid w:val="00BE2F08"/>
    <w:rsid w:val="00BE34D7"/>
    <w:rsid w:val="00BE3A95"/>
    <w:rsid w:val="00BE3D89"/>
    <w:rsid w:val="00BE40A9"/>
    <w:rsid w:val="00BE4A80"/>
    <w:rsid w:val="00BE4C68"/>
    <w:rsid w:val="00BE5CA0"/>
    <w:rsid w:val="00BE63F9"/>
    <w:rsid w:val="00BE6A6A"/>
    <w:rsid w:val="00BE7B95"/>
    <w:rsid w:val="00BF0065"/>
    <w:rsid w:val="00BF0703"/>
    <w:rsid w:val="00BF0E30"/>
    <w:rsid w:val="00BF1282"/>
    <w:rsid w:val="00BF160B"/>
    <w:rsid w:val="00BF279E"/>
    <w:rsid w:val="00BF290D"/>
    <w:rsid w:val="00BF2BC3"/>
    <w:rsid w:val="00BF2FC0"/>
    <w:rsid w:val="00BF3C28"/>
    <w:rsid w:val="00BF461D"/>
    <w:rsid w:val="00BF49FD"/>
    <w:rsid w:val="00BF5DD4"/>
    <w:rsid w:val="00BF61F4"/>
    <w:rsid w:val="00BF628D"/>
    <w:rsid w:val="00BF67E6"/>
    <w:rsid w:val="00BF796F"/>
    <w:rsid w:val="00BF7B54"/>
    <w:rsid w:val="00C00097"/>
    <w:rsid w:val="00C00795"/>
    <w:rsid w:val="00C00D25"/>
    <w:rsid w:val="00C00EB0"/>
    <w:rsid w:val="00C00F44"/>
    <w:rsid w:val="00C00FE5"/>
    <w:rsid w:val="00C01570"/>
    <w:rsid w:val="00C01B93"/>
    <w:rsid w:val="00C01F77"/>
    <w:rsid w:val="00C02127"/>
    <w:rsid w:val="00C03FA4"/>
    <w:rsid w:val="00C04DBB"/>
    <w:rsid w:val="00C05421"/>
    <w:rsid w:val="00C06153"/>
    <w:rsid w:val="00C06881"/>
    <w:rsid w:val="00C0738E"/>
    <w:rsid w:val="00C101E1"/>
    <w:rsid w:val="00C101E4"/>
    <w:rsid w:val="00C103AD"/>
    <w:rsid w:val="00C105A4"/>
    <w:rsid w:val="00C1067F"/>
    <w:rsid w:val="00C109DD"/>
    <w:rsid w:val="00C10D8F"/>
    <w:rsid w:val="00C110A4"/>
    <w:rsid w:val="00C1125C"/>
    <w:rsid w:val="00C12015"/>
    <w:rsid w:val="00C12A40"/>
    <w:rsid w:val="00C12C8A"/>
    <w:rsid w:val="00C140D1"/>
    <w:rsid w:val="00C1543A"/>
    <w:rsid w:val="00C15499"/>
    <w:rsid w:val="00C15E2D"/>
    <w:rsid w:val="00C1602C"/>
    <w:rsid w:val="00C203D1"/>
    <w:rsid w:val="00C20B04"/>
    <w:rsid w:val="00C2143B"/>
    <w:rsid w:val="00C219AF"/>
    <w:rsid w:val="00C21C9B"/>
    <w:rsid w:val="00C21F0E"/>
    <w:rsid w:val="00C228E2"/>
    <w:rsid w:val="00C23263"/>
    <w:rsid w:val="00C23E76"/>
    <w:rsid w:val="00C244DA"/>
    <w:rsid w:val="00C2471F"/>
    <w:rsid w:val="00C24B64"/>
    <w:rsid w:val="00C2535C"/>
    <w:rsid w:val="00C25430"/>
    <w:rsid w:val="00C25B62"/>
    <w:rsid w:val="00C25E20"/>
    <w:rsid w:val="00C25E52"/>
    <w:rsid w:val="00C266BF"/>
    <w:rsid w:val="00C2683D"/>
    <w:rsid w:val="00C271B7"/>
    <w:rsid w:val="00C2734F"/>
    <w:rsid w:val="00C27A1F"/>
    <w:rsid w:val="00C310C2"/>
    <w:rsid w:val="00C32967"/>
    <w:rsid w:val="00C329D5"/>
    <w:rsid w:val="00C331B1"/>
    <w:rsid w:val="00C33AA0"/>
    <w:rsid w:val="00C33ADF"/>
    <w:rsid w:val="00C34389"/>
    <w:rsid w:val="00C346EF"/>
    <w:rsid w:val="00C34AE7"/>
    <w:rsid w:val="00C34BE2"/>
    <w:rsid w:val="00C34DF2"/>
    <w:rsid w:val="00C351EA"/>
    <w:rsid w:val="00C35D47"/>
    <w:rsid w:val="00C36804"/>
    <w:rsid w:val="00C37D09"/>
    <w:rsid w:val="00C37F43"/>
    <w:rsid w:val="00C40151"/>
    <w:rsid w:val="00C405D5"/>
    <w:rsid w:val="00C40FA9"/>
    <w:rsid w:val="00C40FEA"/>
    <w:rsid w:val="00C41A5A"/>
    <w:rsid w:val="00C425A7"/>
    <w:rsid w:val="00C42FEE"/>
    <w:rsid w:val="00C4308B"/>
    <w:rsid w:val="00C43654"/>
    <w:rsid w:val="00C43E99"/>
    <w:rsid w:val="00C4422E"/>
    <w:rsid w:val="00C44851"/>
    <w:rsid w:val="00C44D1E"/>
    <w:rsid w:val="00C45022"/>
    <w:rsid w:val="00C4511B"/>
    <w:rsid w:val="00C451E5"/>
    <w:rsid w:val="00C45210"/>
    <w:rsid w:val="00C4596D"/>
    <w:rsid w:val="00C45A8D"/>
    <w:rsid w:val="00C463F3"/>
    <w:rsid w:val="00C47174"/>
    <w:rsid w:val="00C4760C"/>
    <w:rsid w:val="00C47DE0"/>
    <w:rsid w:val="00C50071"/>
    <w:rsid w:val="00C50ACD"/>
    <w:rsid w:val="00C50B11"/>
    <w:rsid w:val="00C50B84"/>
    <w:rsid w:val="00C50FCE"/>
    <w:rsid w:val="00C51374"/>
    <w:rsid w:val="00C51D6E"/>
    <w:rsid w:val="00C52910"/>
    <w:rsid w:val="00C52AD9"/>
    <w:rsid w:val="00C52C7C"/>
    <w:rsid w:val="00C537D8"/>
    <w:rsid w:val="00C53B0C"/>
    <w:rsid w:val="00C54C74"/>
    <w:rsid w:val="00C54DE1"/>
    <w:rsid w:val="00C55468"/>
    <w:rsid w:val="00C561D3"/>
    <w:rsid w:val="00C5638A"/>
    <w:rsid w:val="00C56D58"/>
    <w:rsid w:val="00C57CAE"/>
    <w:rsid w:val="00C57DD1"/>
    <w:rsid w:val="00C60E24"/>
    <w:rsid w:val="00C626A8"/>
    <w:rsid w:val="00C62943"/>
    <w:rsid w:val="00C62F10"/>
    <w:rsid w:val="00C63A43"/>
    <w:rsid w:val="00C63A93"/>
    <w:rsid w:val="00C651E5"/>
    <w:rsid w:val="00C658F6"/>
    <w:rsid w:val="00C65FF2"/>
    <w:rsid w:val="00C66025"/>
    <w:rsid w:val="00C66215"/>
    <w:rsid w:val="00C66A00"/>
    <w:rsid w:val="00C6725B"/>
    <w:rsid w:val="00C6771C"/>
    <w:rsid w:val="00C67753"/>
    <w:rsid w:val="00C67879"/>
    <w:rsid w:val="00C67D77"/>
    <w:rsid w:val="00C67D9C"/>
    <w:rsid w:val="00C70499"/>
    <w:rsid w:val="00C70510"/>
    <w:rsid w:val="00C716B7"/>
    <w:rsid w:val="00C72061"/>
    <w:rsid w:val="00C72236"/>
    <w:rsid w:val="00C730D1"/>
    <w:rsid w:val="00C7314F"/>
    <w:rsid w:val="00C73840"/>
    <w:rsid w:val="00C7425F"/>
    <w:rsid w:val="00C74650"/>
    <w:rsid w:val="00C74D1C"/>
    <w:rsid w:val="00C764F9"/>
    <w:rsid w:val="00C76521"/>
    <w:rsid w:val="00C765BE"/>
    <w:rsid w:val="00C76CEB"/>
    <w:rsid w:val="00C76D39"/>
    <w:rsid w:val="00C77814"/>
    <w:rsid w:val="00C8010E"/>
    <w:rsid w:val="00C801C5"/>
    <w:rsid w:val="00C80360"/>
    <w:rsid w:val="00C8085A"/>
    <w:rsid w:val="00C80BB0"/>
    <w:rsid w:val="00C8185F"/>
    <w:rsid w:val="00C81B02"/>
    <w:rsid w:val="00C82FD5"/>
    <w:rsid w:val="00C8309C"/>
    <w:rsid w:val="00C83C46"/>
    <w:rsid w:val="00C83E15"/>
    <w:rsid w:val="00C83E2F"/>
    <w:rsid w:val="00C84251"/>
    <w:rsid w:val="00C84AAB"/>
    <w:rsid w:val="00C84D1D"/>
    <w:rsid w:val="00C85ACA"/>
    <w:rsid w:val="00C87009"/>
    <w:rsid w:val="00C8770F"/>
    <w:rsid w:val="00C879E4"/>
    <w:rsid w:val="00C90470"/>
    <w:rsid w:val="00C90D4C"/>
    <w:rsid w:val="00C9102D"/>
    <w:rsid w:val="00C91FD1"/>
    <w:rsid w:val="00C921B1"/>
    <w:rsid w:val="00C92200"/>
    <w:rsid w:val="00C929BC"/>
    <w:rsid w:val="00C934B4"/>
    <w:rsid w:val="00C937E9"/>
    <w:rsid w:val="00C93AC4"/>
    <w:rsid w:val="00C94139"/>
    <w:rsid w:val="00C94CCD"/>
    <w:rsid w:val="00C94E69"/>
    <w:rsid w:val="00C94EC1"/>
    <w:rsid w:val="00C9575F"/>
    <w:rsid w:val="00C95B50"/>
    <w:rsid w:val="00C95C24"/>
    <w:rsid w:val="00C95E31"/>
    <w:rsid w:val="00C96176"/>
    <w:rsid w:val="00C961B6"/>
    <w:rsid w:val="00C96471"/>
    <w:rsid w:val="00C9682F"/>
    <w:rsid w:val="00C96AD9"/>
    <w:rsid w:val="00C97847"/>
    <w:rsid w:val="00C97ABC"/>
    <w:rsid w:val="00C97F9F"/>
    <w:rsid w:val="00CA0A29"/>
    <w:rsid w:val="00CA1C27"/>
    <w:rsid w:val="00CA2A5B"/>
    <w:rsid w:val="00CA36A6"/>
    <w:rsid w:val="00CA3E76"/>
    <w:rsid w:val="00CA4B63"/>
    <w:rsid w:val="00CA4E38"/>
    <w:rsid w:val="00CA59C3"/>
    <w:rsid w:val="00CA5FCC"/>
    <w:rsid w:val="00CA643E"/>
    <w:rsid w:val="00CA660B"/>
    <w:rsid w:val="00CA6AA3"/>
    <w:rsid w:val="00CA6D0B"/>
    <w:rsid w:val="00CA7100"/>
    <w:rsid w:val="00CA7A58"/>
    <w:rsid w:val="00CB0352"/>
    <w:rsid w:val="00CB06A0"/>
    <w:rsid w:val="00CB16F1"/>
    <w:rsid w:val="00CB192B"/>
    <w:rsid w:val="00CB2493"/>
    <w:rsid w:val="00CB34A5"/>
    <w:rsid w:val="00CB4772"/>
    <w:rsid w:val="00CB487E"/>
    <w:rsid w:val="00CB4BF0"/>
    <w:rsid w:val="00CB4E1A"/>
    <w:rsid w:val="00CB5325"/>
    <w:rsid w:val="00CB5C0E"/>
    <w:rsid w:val="00CB6ABD"/>
    <w:rsid w:val="00CB7867"/>
    <w:rsid w:val="00CC08C9"/>
    <w:rsid w:val="00CC134F"/>
    <w:rsid w:val="00CC1F4E"/>
    <w:rsid w:val="00CC2640"/>
    <w:rsid w:val="00CC277B"/>
    <w:rsid w:val="00CC2FAA"/>
    <w:rsid w:val="00CC366C"/>
    <w:rsid w:val="00CC3C3A"/>
    <w:rsid w:val="00CC40E1"/>
    <w:rsid w:val="00CC41D6"/>
    <w:rsid w:val="00CC42AB"/>
    <w:rsid w:val="00CC43A3"/>
    <w:rsid w:val="00CC4611"/>
    <w:rsid w:val="00CC487D"/>
    <w:rsid w:val="00CC58FF"/>
    <w:rsid w:val="00CC5EBA"/>
    <w:rsid w:val="00CC5FB9"/>
    <w:rsid w:val="00CC61AE"/>
    <w:rsid w:val="00CC6A0A"/>
    <w:rsid w:val="00CC7C92"/>
    <w:rsid w:val="00CD04FF"/>
    <w:rsid w:val="00CD0524"/>
    <w:rsid w:val="00CD0697"/>
    <w:rsid w:val="00CD13CA"/>
    <w:rsid w:val="00CD1904"/>
    <w:rsid w:val="00CD1908"/>
    <w:rsid w:val="00CD21E0"/>
    <w:rsid w:val="00CD2452"/>
    <w:rsid w:val="00CD2C1A"/>
    <w:rsid w:val="00CD3297"/>
    <w:rsid w:val="00CD33CC"/>
    <w:rsid w:val="00CD43C8"/>
    <w:rsid w:val="00CD4B81"/>
    <w:rsid w:val="00CD4C95"/>
    <w:rsid w:val="00CD4F2B"/>
    <w:rsid w:val="00CD501B"/>
    <w:rsid w:val="00CD542F"/>
    <w:rsid w:val="00CD5B53"/>
    <w:rsid w:val="00CD631D"/>
    <w:rsid w:val="00CD7184"/>
    <w:rsid w:val="00CD7841"/>
    <w:rsid w:val="00CD79BD"/>
    <w:rsid w:val="00CE0052"/>
    <w:rsid w:val="00CE0081"/>
    <w:rsid w:val="00CE036F"/>
    <w:rsid w:val="00CE06CB"/>
    <w:rsid w:val="00CE0847"/>
    <w:rsid w:val="00CE0C99"/>
    <w:rsid w:val="00CE0DF5"/>
    <w:rsid w:val="00CE148F"/>
    <w:rsid w:val="00CE1D34"/>
    <w:rsid w:val="00CE24DE"/>
    <w:rsid w:val="00CE25BD"/>
    <w:rsid w:val="00CE296B"/>
    <w:rsid w:val="00CE2C4D"/>
    <w:rsid w:val="00CE2DE7"/>
    <w:rsid w:val="00CE48DC"/>
    <w:rsid w:val="00CE6132"/>
    <w:rsid w:val="00CE64F3"/>
    <w:rsid w:val="00CE676C"/>
    <w:rsid w:val="00CE68BA"/>
    <w:rsid w:val="00CE7E82"/>
    <w:rsid w:val="00CF018C"/>
    <w:rsid w:val="00CF1237"/>
    <w:rsid w:val="00CF240C"/>
    <w:rsid w:val="00CF2B8A"/>
    <w:rsid w:val="00CF2F7B"/>
    <w:rsid w:val="00CF3EB5"/>
    <w:rsid w:val="00CF4E4F"/>
    <w:rsid w:val="00CF5098"/>
    <w:rsid w:val="00CF55B0"/>
    <w:rsid w:val="00CF5DB6"/>
    <w:rsid w:val="00CF6B4F"/>
    <w:rsid w:val="00CF6E78"/>
    <w:rsid w:val="00CF74A9"/>
    <w:rsid w:val="00D01044"/>
    <w:rsid w:val="00D01640"/>
    <w:rsid w:val="00D016B7"/>
    <w:rsid w:val="00D028BB"/>
    <w:rsid w:val="00D0322E"/>
    <w:rsid w:val="00D03549"/>
    <w:rsid w:val="00D04590"/>
    <w:rsid w:val="00D045A8"/>
    <w:rsid w:val="00D04786"/>
    <w:rsid w:val="00D04C52"/>
    <w:rsid w:val="00D0540E"/>
    <w:rsid w:val="00D06E3F"/>
    <w:rsid w:val="00D07858"/>
    <w:rsid w:val="00D1058A"/>
    <w:rsid w:val="00D124D9"/>
    <w:rsid w:val="00D12AE2"/>
    <w:rsid w:val="00D12B55"/>
    <w:rsid w:val="00D13457"/>
    <w:rsid w:val="00D13A8B"/>
    <w:rsid w:val="00D13D53"/>
    <w:rsid w:val="00D14096"/>
    <w:rsid w:val="00D142B1"/>
    <w:rsid w:val="00D142B8"/>
    <w:rsid w:val="00D14506"/>
    <w:rsid w:val="00D14919"/>
    <w:rsid w:val="00D14CF2"/>
    <w:rsid w:val="00D1574E"/>
    <w:rsid w:val="00D167E1"/>
    <w:rsid w:val="00D2067F"/>
    <w:rsid w:val="00D2082C"/>
    <w:rsid w:val="00D20E41"/>
    <w:rsid w:val="00D21CC8"/>
    <w:rsid w:val="00D22476"/>
    <w:rsid w:val="00D22698"/>
    <w:rsid w:val="00D228B8"/>
    <w:rsid w:val="00D22A1F"/>
    <w:rsid w:val="00D22F77"/>
    <w:rsid w:val="00D24F36"/>
    <w:rsid w:val="00D25098"/>
    <w:rsid w:val="00D2545D"/>
    <w:rsid w:val="00D2570A"/>
    <w:rsid w:val="00D258C9"/>
    <w:rsid w:val="00D2674E"/>
    <w:rsid w:val="00D2693B"/>
    <w:rsid w:val="00D26B99"/>
    <w:rsid w:val="00D26D28"/>
    <w:rsid w:val="00D26F78"/>
    <w:rsid w:val="00D2704B"/>
    <w:rsid w:val="00D273B5"/>
    <w:rsid w:val="00D27472"/>
    <w:rsid w:val="00D27671"/>
    <w:rsid w:val="00D31625"/>
    <w:rsid w:val="00D31C82"/>
    <w:rsid w:val="00D34121"/>
    <w:rsid w:val="00D342B2"/>
    <w:rsid w:val="00D3509D"/>
    <w:rsid w:val="00D35C3C"/>
    <w:rsid w:val="00D379AB"/>
    <w:rsid w:val="00D37AC9"/>
    <w:rsid w:val="00D37E76"/>
    <w:rsid w:val="00D37ECF"/>
    <w:rsid w:val="00D408C7"/>
    <w:rsid w:val="00D41335"/>
    <w:rsid w:val="00D418C0"/>
    <w:rsid w:val="00D42CAD"/>
    <w:rsid w:val="00D43393"/>
    <w:rsid w:val="00D43A9B"/>
    <w:rsid w:val="00D43B57"/>
    <w:rsid w:val="00D43E64"/>
    <w:rsid w:val="00D44B3B"/>
    <w:rsid w:val="00D44B9E"/>
    <w:rsid w:val="00D46031"/>
    <w:rsid w:val="00D46102"/>
    <w:rsid w:val="00D46657"/>
    <w:rsid w:val="00D4703D"/>
    <w:rsid w:val="00D47336"/>
    <w:rsid w:val="00D50388"/>
    <w:rsid w:val="00D50A56"/>
    <w:rsid w:val="00D512CA"/>
    <w:rsid w:val="00D515C5"/>
    <w:rsid w:val="00D51D9C"/>
    <w:rsid w:val="00D53039"/>
    <w:rsid w:val="00D533BA"/>
    <w:rsid w:val="00D54462"/>
    <w:rsid w:val="00D54C0F"/>
    <w:rsid w:val="00D56655"/>
    <w:rsid w:val="00D56B73"/>
    <w:rsid w:val="00D56DE0"/>
    <w:rsid w:val="00D57655"/>
    <w:rsid w:val="00D60203"/>
    <w:rsid w:val="00D60373"/>
    <w:rsid w:val="00D60DD9"/>
    <w:rsid w:val="00D61949"/>
    <w:rsid w:val="00D61E38"/>
    <w:rsid w:val="00D620D5"/>
    <w:rsid w:val="00D626B4"/>
    <w:rsid w:val="00D62A6C"/>
    <w:rsid w:val="00D62AFF"/>
    <w:rsid w:val="00D62F1B"/>
    <w:rsid w:val="00D63265"/>
    <w:rsid w:val="00D63396"/>
    <w:rsid w:val="00D6360A"/>
    <w:rsid w:val="00D63805"/>
    <w:rsid w:val="00D64CFB"/>
    <w:rsid w:val="00D64FA0"/>
    <w:rsid w:val="00D65692"/>
    <w:rsid w:val="00D65828"/>
    <w:rsid w:val="00D66360"/>
    <w:rsid w:val="00D66AE4"/>
    <w:rsid w:val="00D66F6E"/>
    <w:rsid w:val="00D67079"/>
    <w:rsid w:val="00D70D1D"/>
    <w:rsid w:val="00D70DAB"/>
    <w:rsid w:val="00D72227"/>
    <w:rsid w:val="00D72B3F"/>
    <w:rsid w:val="00D7307C"/>
    <w:rsid w:val="00D73098"/>
    <w:rsid w:val="00D73737"/>
    <w:rsid w:val="00D738F1"/>
    <w:rsid w:val="00D74575"/>
    <w:rsid w:val="00D74AD0"/>
    <w:rsid w:val="00D751C7"/>
    <w:rsid w:val="00D76EB7"/>
    <w:rsid w:val="00D77087"/>
    <w:rsid w:val="00D77419"/>
    <w:rsid w:val="00D807C7"/>
    <w:rsid w:val="00D80930"/>
    <w:rsid w:val="00D8098C"/>
    <w:rsid w:val="00D8144C"/>
    <w:rsid w:val="00D81703"/>
    <w:rsid w:val="00D821B9"/>
    <w:rsid w:val="00D8312E"/>
    <w:rsid w:val="00D85285"/>
    <w:rsid w:val="00D85A12"/>
    <w:rsid w:val="00D85FF7"/>
    <w:rsid w:val="00D8644A"/>
    <w:rsid w:val="00D86AB6"/>
    <w:rsid w:val="00D875E1"/>
    <w:rsid w:val="00D877B0"/>
    <w:rsid w:val="00D90164"/>
    <w:rsid w:val="00D903F6"/>
    <w:rsid w:val="00D9118C"/>
    <w:rsid w:val="00D920F7"/>
    <w:rsid w:val="00D93788"/>
    <w:rsid w:val="00D93D71"/>
    <w:rsid w:val="00D93EFD"/>
    <w:rsid w:val="00D94882"/>
    <w:rsid w:val="00D9582A"/>
    <w:rsid w:val="00D95A20"/>
    <w:rsid w:val="00D95A71"/>
    <w:rsid w:val="00D95B2A"/>
    <w:rsid w:val="00D960F5"/>
    <w:rsid w:val="00D963E9"/>
    <w:rsid w:val="00D97876"/>
    <w:rsid w:val="00D97A16"/>
    <w:rsid w:val="00DA0270"/>
    <w:rsid w:val="00DA0332"/>
    <w:rsid w:val="00DA09A0"/>
    <w:rsid w:val="00DA150D"/>
    <w:rsid w:val="00DA1A31"/>
    <w:rsid w:val="00DA1B72"/>
    <w:rsid w:val="00DA1BB3"/>
    <w:rsid w:val="00DA21A9"/>
    <w:rsid w:val="00DA2708"/>
    <w:rsid w:val="00DA28F4"/>
    <w:rsid w:val="00DA2BB6"/>
    <w:rsid w:val="00DA2CF9"/>
    <w:rsid w:val="00DA332B"/>
    <w:rsid w:val="00DA3401"/>
    <w:rsid w:val="00DA34F6"/>
    <w:rsid w:val="00DA3A5E"/>
    <w:rsid w:val="00DA3CED"/>
    <w:rsid w:val="00DA45FD"/>
    <w:rsid w:val="00DA496E"/>
    <w:rsid w:val="00DA4A63"/>
    <w:rsid w:val="00DA534A"/>
    <w:rsid w:val="00DA58F9"/>
    <w:rsid w:val="00DA669C"/>
    <w:rsid w:val="00DA6E47"/>
    <w:rsid w:val="00DA7006"/>
    <w:rsid w:val="00DB0195"/>
    <w:rsid w:val="00DB059F"/>
    <w:rsid w:val="00DB0759"/>
    <w:rsid w:val="00DB0D69"/>
    <w:rsid w:val="00DB183B"/>
    <w:rsid w:val="00DB251E"/>
    <w:rsid w:val="00DB2543"/>
    <w:rsid w:val="00DB2553"/>
    <w:rsid w:val="00DB25DC"/>
    <w:rsid w:val="00DB2863"/>
    <w:rsid w:val="00DB291C"/>
    <w:rsid w:val="00DB2D91"/>
    <w:rsid w:val="00DB2E7F"/>
    <w:rsid w:val="00DB30D4"/>
    <w:rsid w:val="00DB4A40"/>
    <w:rsid w:val="00DB5F25"/>
    <w:rsid w:val="00DB6222"/>
    <w:rsid w:val="00DB6F09"/>
    <w:rsid w:val="00DB76A9"/>
    <w:rsid w:val="00DB785D"/>
    <w:rsid w:val="00DB79F8"/>
    <w:rsid w:val="00DC14E2"/>
    <w:rsid w:val="00DC159E"/>
    <w:rsid w:val="00DC2A15"/>
    <w:rsid w:val="00DC45D9"/>
    <w:rsid w:val="00DC5038"/>
    <w:rsid w:val="00DC5C23"/>
    <w:rsid w:val="00DC5D1A"/>
    <w:rsid w:val="00DC5FA3"/>
    <w:rsid w:val="00DC6382"/>
    <w:rsid w:val="00DC63A2"/>
    <w:rsid w:val="00DC6DDD"/>
    <w:rsid w:val="00DC6DF2"/>
    <w:rsid w:val="00DC7EC8"/>
    <w:rsid w:val="00DD0DD7"/>
    <w:rsid w:val="00DD0DDD"/>
    <w:rsid w:val="00DD134F"/>
    <w:rsid w:val="00DD177C"/>
    <w:rsid w:val="00DD1869"/>
    <w:rsid w:val="00DD18C6"/>
    <w:rsid w:val="00DD20F6"/>
    <w:rsid w:val="00DD2E08"/>
    <w:rsid w:val="00DD3068"/>
    <w:rsid w:val="00DD5C55"/>
    <w:rsid w:val="00DD7A8E"/>
    <w:rsid w:val="00DD7F53"/>
    <w:rsid w:val="00DE1831"/>
    <w:rsid w:val="00DE3D0F"/>
    <w:rsid w:val="00DE4208"/>
    <w:rsid w:val="00DE4548"/>
    <w:rsid w:val="00DE56EA"/>
    <w:rsid w:val="00DE5D2A"/>
    <w:rsid w:val="00DE632D"/>
    <w:rsid w:val="00DE63D7"/>
    <w:rsid w:val="00DE66F6"/>
    <w:rsid w:val="00DE6713"/>
    <w:rsid w:val="00DE6F6E"/>
    <w:rsid w:val="00DE7011"/>
    <w:rsid w:val="00DF0309"/>
    <w:rsid w:val="00DF032A"/>
    <w:rsid w:val="00DF03E8"/>
    <w:rsid w:val="00DF07FF"/>
    <w:rsid w:val="00DF1E10"/>
    <w:rsid w:val="00DF1E80"/>
    <w:rsid w:val="00DF2648"/>
    <w:rsid w:val="00DF29DA"/>
    <w:rsid w:val="00DF2B96"/>
    <w:rsid w:val="00DF425A"/>
    <w:rsid w:val="00DF5237"/>
    <w:rsid w:val="00DF55AE"/>
    <w:rsid w:val="00DF561C"/>
    <w:rsid w:val="00DF568A"/>
    <w:rsid w:val="00DF6046"/>
    <w:rsid w:val="00DF614F"/>
    <w:rsid w:val="00DF6B4B"/>
    <w:rsid w:val="00DF6CEB"/>
    <w:rsid w:val="00DF7064"/>
    <w:rsid w:val="00DF72C6"/>
    <w:rsid w:val="00DF77AA"/>
    <w:rsid w:val="00E006B6"/>
    <w:rsid w:val="00E010FE"/>
    <w:rsid w:val="00E02095"/>
    <w:rsid w:val="00E0224C"/>
    <w:rsid w:val="00E0430D"/>
    <w:rsid w:val="00E0592D"/>
    <w:rsid w:val="00E06422"/>
    <w:rsid w:val="00E065DA"/>
    <w:rsid w:val="00E0667A"/>
    <w:rsid w:val="00E06979"/>
    <w:rsid w:val="00E06F41"/>
    <w:rsid w:val="00E071A8"/>
    <w:rsid w:val="00E073A2"/>
    <w:rsid w:val="00E078B3"/>
    <w:rsid w:val="00E07FED"/>
    <w:rsid w:val="00E10DDA"/>
    <w:rsid w:val="00E11B93"/>
    <w:rsid w:val="00E14456"/>
    <w:rsid w:val="00E14617"/>
    <w:rsid w:val="00E14C55"/>
    <w:rsid w:val="00E14F4F"/>
    <w:rsid w:val="00E153D8"/>
    <w:rsid w:val="00E15910"/>
    <w:rsid w:val="00E15D3E"/>
    <w:rsid w:val="00E16D92"/>
    <w:rsid w:val="00E16E11"/>
    <w:rsid w:val="00E1735D"/>
    <w:rsid w:val="00E216D4"/>
    <w:rsid w:val="00E21A7D"/>
    <w:rsid w:val="00E222D8"/>
    <w:rsid w:val="00E226F7"/>
    <w:rsid w:val="00E22916"/>
    <w:rsid w:val="00E22D3B"/>
    <w:rsid w:val="00E239EA"/>
    <w:rsid w:val="00E23E39"/>
    <w:rsid w:val="00E2408F"/>
    <w:rsid w:val="00E24421"/>
    <w:rsid w:val="00E248AD"/>
    <w:rsid w:val="00E24CDE"/>
    <w:rsid w:val="00E25BBB"/>
    <w:rsid w:val="00E26E34"/>
    <w:rsid w:val="00E274B5"/>
    <w:rsid w:val="00E279E9"/>
    <w:rsid w:val="00E30231"/>
    <w:rsid w:val="00E303F1"/>
    <w:rsid w:val="00E30E97"/>
    <w:rsid w:val="00E312B5"/>
    <w:rsid w:val="00E3194B"/>
    <w:rsid w:val="00E31965"/>
    <w:rsid w:val="00E319DD"/>
    <w:rsid w:val="00E32958"/>
    <w:rsid w:val="00E330AE"/>
    <w:rsid w:val="00E33618"/>
    <w:rsid w:val="00E339F2"/>
    <w:rsid w:val="00E33B7A"/>
    <w:rsid w:val="00E359AB"/>
    <w:rsid w:val="00E35C34"/>
    <w:rsid w:val="00E363D7"/>
    <w:rsid w:val="00E3651E"/>
    <w:rsid w:val="00E37322"/>
    <w:rsid w:val="00E373F9"/>
    <w:rsid w:val="00E3761E"/>
    <w:rsid w:val="00E37C7C"/>
    <w:rsid w:val="00E37D8D"/>
    <w:rsid w:val="00E402D6"/>
    <w:rsid w:val="00E407C9"/>
    <w:rsid w:val="00E40DCE"/>
    <w:rsid w:val="00E410F3"/>
    <w:rsid w:val="00E42018"/>
    <w:rsid w:val="00E42FEB"/>
    <w:rsid w:val="00E43364"/>
    <w:rsid w:val="00E4353D"/>
    <w:rsid w:val="00E44353"/>
    <w:rsid w:val="00E4534C"/>
    <w:rsid w:val="00E457BA"/>
    <w:rsid w:val="00E45C30"/>
    <w:rsid w:val="00E46B4E"/>
    <w:rsid w:val="00E50376"/>
    <w:rsid w:val="00E50666"/>
    <w:rsid w:val="00E51DA1"/>
    <w:rsid w:val="00E52066"/>
    <w:rsid w:val="00E522F7"/>
    <w:rsid w:val="00E52418"/>
    <w:rsid w:val="00E531D3"/>
    <w:rsid w:val="00E535CC"/>
    <w:rsid w:val="00E53C0E"/>
    <w:rsid w:val="00E54974"/>
    <w:rsid w:val="00E54F7A"/>
    <w:rsid w:val="00E556FC"/>
    <w:rsid w:val="00E5632D"/>
    <w:rsid w:val="00E56A15"/>
    <w:rsid w:val="00E607EF"/>
    <w:rsid w:val="00E6118A"/>
    <w:rsid w:val="00E6138E"/>
    <w:rsid w:val="00E61993"/>
    <w:rsid w:val="00E619F0"/>
    <w:rsid w:val="00E62005"/>
    <w:rsid w:val="00E62E26"/>
    <w:rsid w:val="00E62FC8"/>
    <w:rsid w:val="00E6322B"/>
    <w:rsid w:val="00E6397A"/>
    <w:rsid w:val="00E63AF1"/>
    <w:rsid w:val="00E63EA1"/>
    <w:rsid w:val="00E63EA9"/>
    <w:rsid w:val="00E647AF"/>
    <w:rsid w:val="00E65185"/>
    <w:rsid w:val="00E65265"/>
    <w:rsid w:val="00E653ED"/>
    <w:rsid w:val="00E659E5"/>
    <w:rsid w:val="00E65D1E"/>
    <w:rsid w:val="00E65FC3"/>
    <w:rsid w:val="00E66A41"/>
    <w:rsid w:val="00E670DB"/>
    <w:rsid w:val="00E70B5D"/>
    <w:rsid w:val="00E718BF"/>
    <w:rsid w:val="00E72039"/>
    <w:rsid w:val="00E7229A"/>
    <w:rsid w:val="00E72470"/>
    <w:rsid w:val="00E72A13"/>
    <w:rsid w:val="00E72EA6"/>
    <w:rsid w:val="00E74789"/>
    <w:rsid w:val="00E749F5"/>
    <w:rsid w:val="00E74A6D"/>
    <w:rsid w:val="00E74B97"/>
    <w:rsid w:val="00E7534A"/>
    <w:rsid w:val="00E7656D"/>
    <w:rsid w:val="00E769A5"/>
    <w:rsid w:val="00E77024"/>
    <w:rsid w:val="00E77312"/>
    <w:rsid w:val="00E77934"/>
    <w:rsid w:val="00E77AE8"/>
    <w:rsid w:val="00E8055F"/>
    <w:rsid w:val="00E8183B"/>
    <w:rsid w:val="00E81934"/>
    <w:rsid w:val="00E81AF1"/>
    <w:rsid w:val="00E83081"/>
    <w:rsid w:val="00E832B3"/>
    <w:rsid w:val="00E83DCD"/>
    <w:rsid w:val="00E84B4E"/>
    <w:rsid w:val="00E86448"/>
    <w:rsid w:val="00E8687A"/>
    <w:rsid w:val="00E871E8"/>
    <w:rsid w:val="00E873DA"/>
    <w:rsid w:val="00E878EF"/>
    <w:rsid w:val="00E87EBA"/>
    <w:rsid w:val="00E9038E"/>
    <w:rsid w:val="00E904F8"/>
    <w:rsid w:val="00E90BF1"/>
    <w:rsid w:val="00E91841"/>
    <w:rsid w:val="00E91A38"/>
    <w:rsid w:val="00E92A8F"/>
    <w:rsid w:val="00E92C09"/>
    <w:rsid w:val="00E934E0"/>
    <w:rsid w:val="00E93DCC"/>
    <w:rsid w:val="00E93EC3"/>
    <w:rsid w:val="00E93FAC"/>
    <w:rsid w:val="00E952BC"/>
    <w:rsid w:val="00E9565D"/>
    <w:rsid w:val="00E95A6A"/>
    <w:rsid w:val="00E95EDF"/>
    <w:rsid w:val="00E96138"/>
    <w:rsid w:val="00E962B3"/>
    <w:rsid w:val="00E96656"/>
    <w:rsid w:val="00E96D08"/>
    <w:rsid w:val="00E9707C"/>
    <w:rsid w:val="00E97962"/>
    <w:rsid w:val="00E97C39"/>
    <w:rsid w:val="00E97F8B"/>
    <w:rsid w:val="00EA0646"/>
    <w:rsid w:val="00EA14C5"/>
    <w:rsid w:val="00EA1E5E"/>
    <w:rsid w:val="00EA1E74"/>
    <w:rsid w:val="00EA4140"/>
    <w:rsid w:val="00EA6474"/>
    <w:rsid w:val="00EA6DB1"/>
    <w:rsid w:val="00EA703E"/>
    <w:rsid w:val="00EA729C"/>
    <w:rsid w:val="00EA7806"/>
    <w:rsid w:val="00EB01DD"/>
    <w:rsid w:val="00EB0D6A"/>
    <w:rsid w:val="00EB134F"/>
    <w:rsid w:val="00EB1433"/>
    <w:rsid w:val="00EB21E0"/>
    <w:rsid w:val="00EB2C6A"/>
    <w:rsid w:val="00EB3A9D"/>
    <w:rsid w:val="00EB436E"/>
    <w:rsid w:val="00EB5135"/>
    <w:rsid w:val="00EB6020"/>
    <w:rsid w:val="00EB6316"/>
    <w:rsid w:val="00EB7303"/>
    <w:rsid w:val="00EB766D"/>
    <w:rsid w:val="00EB79F1"/>
    <w:rsid w:val="00EC00FC"/>
    <w:rsid w:val="00EC0263"/>
    <w:rsid w:val="00EC026C"/>
    <w:rsid w:val="00EC03BC"/>
    <w:rsid w:val="00EC046A"/>
    <w:rsid w:val="00EC12BE"/>
    <w:rsid w:val="00EC1744"/>
    <w:rsid w:val="00EC2B44"/>
    <w:rsid w:val="00EC36A0"/>
    <w:rsid w:val="00EC3B5A"/>
    <w:rsid w:val="00EC4278"/>
    <w:rsid w:val="00EC484F"/>
    <w:rsid w:val="00EC4BE1"/>
    <w:rsid w:val="00EC4EC4"/>
    <w:rsid w:val="00EC508B"/>
    <w:rsid w:val="00EC5A8C"/>
    <w:rsid w:val="00EC6576"/>
    <w:rsid w:val="00EC6E93"/>
    <w:rsid w:val="00EC796C"/>
    <w:rsid w:val="00ED0226"/>
    <w:rsid w:val="00ED142D"/>
    <w:rsid w:val="00ED2557"/>
    <w:rsid w:val="00ED2F63"/>
    <w:rsid w:val="00ED31A9"/>
    <w:rsid w:val="00ED3BE6"/>
    <w:rsid w:val="00ED44EF"/>
    <w:rsid w:val="00ED45D6"/>
    <w:rsid w:val="00ED470B"/>
    <w:rsid w:val="00ED479C"/>
    <w:rsid w:val="00ED4D95"/>
    <w:rsid w:val="00ED5976"/>
    <w:rsid w:val="00ED5A6C"/>
    <w:rsid w:val="00ED5AF3"/>
    <w:rsid w:val="00ED791E"/>
    <w:rsid w:val="00ED7DAA"/>
    <w:rsid w:val="00EE162C"/>
    <w:rsid w:val="00EE1F0D"/>
    <w:rsid w:val="00EE25F0"/>
    <w:rsid w:val="00EE32E5"/>
    <w:rsid w:val="00EE3A22"/>
    <w:rsid w:val="00EE5184"/>
    <w:rsid w:val="00EE5CB0"/>
    <w:rsid w:val="00EE616A"/>
    <w:rsid w:val="00EE61D1"/>
    <w:rsid w:val="00EE638E"/>
    <w:rsid w:val="00EE6DA3"/>
    <w:rsid w:val="00EE6FA2"/>
    <w:rsid w:val="00EE76B1"/>
    <w:rsid w:val="00EF0849"/>
    <w:rsid w:val="00EF0B12"/>
    <w:rsid w:val="00EF0BB2"/>
    <w:rsid w:val="00EF0DEF"/>
    <w:rsid w:val="00EF2022"/>
    <w:rsid w:val="00EF22E0"/>
    <w:rsid w:val="00EF23C6"/>
    <w:rsid w:val="00EF30DA"/>
    <w:rsid w:val="00EF36FF"/>
    <w:rsid w:val="00EF3D74"/>
    <w:rsid w:val="00EF40BE"/>
    <w:rsid w:val="00EF4CF5"/>
    <w:rsid w:val="00EF587A"/>
    <w:rsid w:val="00EF6360"/>
    <w:rsid w:val="00EF75F0"/>
    <w:rsid w:val="00EF7C0C"/>
    <w:rsid w:val="00F00666"/>
    <w:rsid w:val="00F00BAD"/>
    <w:rsid w:val="00F014BC"/>
    <w:rsid w:val="00F0157A"/>
    <w:rsid w:val="00F01619"/>
    <w:rsid w:val="00F016A2"/>
    <w:rsid w:val="00F02527"/>
    <w:rsid w:val="00F0315C"/>
    <w:rsid w:val="00F03247"/>
    <w:rsid w:val="00F03581"/>
    <w:rsid w:val="00F03D0F"/>
    <w:rsid w:val="00F03E96"/>
    <w:rsid w:val="00F04EF8"/>
    <w:rsid w:val="00F05172"/>
    <w:rsid w:val="00F055D8"/>
    <w:rsid w:val="00F06149"/>
    <w:rsid w:val="00F068F6"/>
    <w:rsid w:val="00F06BAD"/>
    <w:rsid w:val="00F07830"/>
    <w:rsid w:val="00F10169"/>
    <w:rsid w:val="00F10736"/>
    <w:rsid w:val="00F10993"/>
    <w:rsid w:val="00F1105E"/>
    <w:rsid w:val="00F1290B"/>
    <w:rsid w:val="00F12C5E"/>
    <w:rsid w:val="00F155CC"/>
    <w:rsid w:val="00F15972"/>
    <w:rsid w:val="00F15A8F"/>
    <w:rsid w:val="00F15DD4"/>
    <w:rsid w:val="00F16072"/>
    <w:rsid w:val="00F16104"/>
    <w:rsid w:val="00F1736A"/>
    <w:rsid w:val="00F20560"/>
    <w:rsid w:val="00F20738"/>
    <w:rsid w:val="00F20C05"/>
    <w:rsid w:val="00F212DD"/>
    <w:rsid w:val="00F216CA"/>
    <w:rsid w:val="00F216DB"/>
    <w:rsid w:val="00F218C4"/>
    <w:rsid w:val="00F219FB"/>
    <w:rsid w:val="00F21AA5"/>
    <w:rsid w:val="00F21F03"/>
    <w:rsid w:val="00F22170"/>
    <w:rsid w:val="00F22197"/>
    <w:rsid w:val="00F23407"/>
    <w:rsid w:val="00F23544"/>
    <w:rsid w:val="00F235BA"/>
    <w:rsid w:val="00F23F52"/>
    <w:rsid w:val="00F24F71"/>
    <w:rsid w:val="00F250B4"/>
    <w:rsid w:val="00F25AB6"/>
    <w:rsid w:val="00F25E51"/>
    <w:rsid w:val="00F263D0"/>
    <w:rsid w:val="00F264F2"/>
    <w:rsid w:val="00F26F69"/>
    <w:rsid w:val="00F27267"/>
    <w:rsid w:val="00F272EE"/>
    <w:rsid w:val="00F27BE2"/>
    <w:rsid w:val="00F3040F"/>
    <w:rsid w:val="00F308FE"/>
    <w:rsid w:val="00F31FD6"/>
    <w:rsid w:val="00F330FE"/>
    <w:rsid w:val="00F336AA"/>
    <w:rsid w:val="00F33BE6"/>
    <w:rsid w:val="00F3439D"/>
    <w:rsid w:val="00F343B4"/>
    <w:rsid w:val="00F3449B"/>
    <w:rsid w:val="00F34534"/>
    <w:rsid w:val="00F345B0"/>
    <w:rsid w:val="00F35275"/>
    <w:rsid w:val="00F35717"/>
    <w:rsid w:val="00F3680D"/>
    <w:rsid w:val="00F3700C"/>
    <w:rsid w:val="00F370AF"/>
    <w:rsid w:val="00F37316"/>
    <w:rsid w:val="00F40450"/>
    <w:rsid w:val="00F41294"/>
    <w:rsid w:val="00F41885"/>
    <w:rsid w:val="00F41BB4"/>
    <w:rsid w:val="00F41C2A"/>
    <w:rsid w:val="00F41CC9"/>
    <w:rsid w:val="00F41D38"/>
    <w:rsid w:val="00F428C2"/>
    <w:rsid w:val="00F42D6C"/>
    <w:rsid w:val="00F43E0F"/>
    <w:rsid w:val="00F45E57"/>
    <w:rsid w:val="00F4639D"/>
    <w:rsid w:val="00F46E2A"/>
    <w:rsid w:val="00F47120"/>
    <w:rsid w:val="00F47468"/>
    <w:rsid w:val="00F47487"/>
    <w:rsid w:val="00F47A51"/>
    <w:rsid w:val="00F50A40"/>
    <w:rsid w:val="00F50CCA"/>
    <w:rsid w:val="00F514C5"/>
    <w:rsid w:val="00F51DB6"/>
    <w:rsid w:val="00F5357D"/>
    <w:rsid w:val="00F54769"/>
    <w:rsid w:val="00F54CEC"/>
    <w:rsid w:val="00F54F23"/>
    <w:rsid w:val="00F551DD"/>
    <w:rsid w:val="00F55889"/>
    <w:rsid w:val="00F56022"/>
    <w:rsid w:val="00F5623A"/>
    <w:rsid w:val="00F56335"/>
    <w:rsid w:val="00F5656D"/>
    <w:rsid w:val="00F56F07"/>
    <w:rsid w:val="00F571B6"/>
    <w:rsid w:val="00F57AC6"/>
    <w:rsid w:val="00F57BC8"/>
    <w:rsid w:val="00F60324"/>
    <w:rsid w:val="00F60428"/>
    <w:rsid w:val="00F61634"/>
    <w:rsid w:val="00F63CCB"/>
    <w:rsid w:val="00F648FA"/>
    <w:rsid w:val="00F64A00"/>
    <w:rsid w:val="00F64B0F"/>
    <w:rsid w:val="00F65C88"/>
    <w:rsid w:val="00F66481"/>
    <w:rsid w:val="00F703D9"/>
    <w:rsid w:val="00F7095B"/>
    <w:rsid w:val="00F70D66"/>
    <w:rsid w:val="00F70DC9"/>
    <w:rsid w:val="00F7126A"/>
    <w:rsid w:val="00F71C98"/>
    <w:rsid w:val="00F7228A"/>
    <w:rsid w:val="00F73570"/>
    <w:rsid w:val="00F74806"/>
    <w:rsid w:val="00F755C2"/>
    <w:rsid w:val="00F75985"/>
    <w:rsid w:val="00F75E2A"/>
    <w:rsid w:val="00F771EC"/>
    <w:rsid w:val="00F805BA"/>
    <w:rsid w:val="00F81465"/>
    <w:rsid w:val="00F82395"/>
    <w:rsid w:val="00F83217"/>
    <w:rsid w:val="00F83325"/>
    <w:rsid w:val="00F83A0A"/>
    <w:rsid w:val="00F83C25"/>
    <w:rsid w:val="00F84064"/>
    <w:rsid w:val="00F8489A"/>
    <w:rsid w:val="00F853F2"/>
    <w:rsid w:val="00F8573B"/>
    <w:rsid w:val="00F8596D"/>
    <w:rsid w:val="00F86004"/>
    <w:rsid w:val="00F87A83"/>
    <w:rsid w:val="00F90371"/>
    <w:rsid w:val="00F90EE4"/>
    <w:rsid w:val="00F911A5"/>
    <w:rsid w:val="00F920CD"/>
    <w:rsid w:val="00F92546"/>
    <w:rsid w:val="00F92B39"/>
    <w:rsid w:val="00F92E12"/>
    <w:rsid w:val="00F93119"/>
    <w:rsid w:val="00F936D7"/>
    <w:rsid w:val="00F94B07"/>
    <w:rsid w:val="00F94BF7"/>
    <w:rsid w:val="00F955AD"/>
    <w:rsid w:val="00F95683"/>
    <w:rsid w:val="00F95F16"/>
    <w:rsid w:val="00F96185"/>
    <w:rsid w:val="00F96C7E"/>
    <w:rsid w:val="00F97BA1"/>
    <w:rsid w:val="00F97FC9"/>
    <w:rsid w:val="00FA06EB"/>
    <w:rsid w:val="00FA076D"/>
    <w:rsid w:val="00FA0868"/>
    <w:rsid w:val="00FA0975"/>
    <w:rsid w:val="00FA1D86"/>
    <w:rsid w:val="00FA1D8E"/>
    <w:rsid w:val="00FA3D87"/>
    <w:rsid w:val="00FA3F26"/>
    <w:rsid w:val="00FA40AA"/>
    <w:rsid w:val="00FA42BF"/>
    <w:rsid w:val="00FA43D5"/>
    <w:rsid w:val="00FA453D"/>
    <w:rsid w:val="00FA4957"/>
    <w:rsid w:val="00FA4A7C"/>
    <w:rsid w:val="00FA4BCB"/>
    <w:rsid w:val="00FA4E6A"/>
    <w:rsid w:val="00FA518A"/>
    <w:rsid w:val="00FA58FE"/>
    <w:rsid w:val="00FA5E6C"/>
    <w:rsid w:val="00FA6B9A"/>
    <w:rsid w:val="00FA6BE2"/>
    <w:rsid w:val="00FA6CDC"/>
    <w:rsid w:val="00FA6DDF"/>
    <w:rsid w:val="00FA70A2"/>
    <w:rsid w:val="00FA7F5E"/>
    <w:rsid w:val="00FB0977"/>
    <w:rsid w:val="00FB0BCB"/>
    <w:rsid w:val="00FB0CF0"/>
    <w:rsid w:val="00FB1074"/>
    <w:rsid w:val="00FB1D67"/>
    <w:rsid w:val="00FB2E55"/>
    <w:rsid w:val="00FB35F9"/>
    <w:rsid w:val="00FB3A80"/>
    <w:rsid w:val="00FB3DF3"/>
    <w:rsid w:val="00FB3F36"/>
    <w:rsid w:val="00FB4751"/>
    <w:rsid w:val="00FB4B36"/>
    <w:rsid w:val="00FB51DF"/>
    <w:rsid w:val="00FB54F7"/>
    <w:rsid w:val="00FB598A"/>
    <w:rsid w:val="00FB76FB"/>
    <w:rsid w:val="00FC008C"/>
    <w:rsid w:val="00FC040B"/>
    <w:rsid w:val="00FC0A23"/>
    <w:rsid w:val="00FC16F9"/>
    <w:rsid w:val="00FC1B6C"/>
    <w:rsid w:val="00FC3F1B"/>
    <w:rsid w:val="00FC4309"/>
    <w:rsid w:val="00FC4369"/>
    <w:rsid w:val="00FC4740"/>
    <w:rsid w:val="00FC4C6A"/>
    <w:rsid w:val="00FC4CD7"/>
    <w:rsid w:val="00FC5AC3"/>
    <w:rsid w:val="00FC6092"/>
    <w:rsid w:val="00FC60DB"/>
    <w:rsid w:val="00FC65D2"/>
    <w:rsid w:val="00FC6896"/>
    <w:rsid w:val="00FC68E3"/>
    <w:rsid w:val="00FC6EEF"/>
    <w:rsid w:val="00FC7C34"/>
    <w:rsid w:val="00FD0CF9"/>
    <w:rsid w:val="00FD171E"/>
    <w:rsid w:val="00FD22DD"/>
    <w:rsid w:val="00FD2766"/>
    <w:rsid w:val="00FD2B77"/>
    <w:rsid w:val="00FD2DA9"/>
    <w:rsid w:val="00FD319C"/>
    <w:rsid w:val="00FD3774"/>
    <w:rsid w:val="00FD37D4"/>
    <w:rsid w:val="00FD41EE"/>
    <w:rsid w:val="00FD453B"/>
    <w:rsid w:val="00FD4B79"/>
    <w:rsid w:val="00FD52E7"/>
    <w:rsid w:val="00FD61CB"/>
    <w:rsid w:val="00FD625F"/>
    <w:rsid w:val="00FD6949"/>
    <w:rsid w:val="00FD6BA8"/>
    <w:rsid w:val="00FD79A0"/>
    <w:rsid w:val="00FD7DD1"/>
    <w:rsid w:val="00FE0DEF"/>
    <w:rsid w:val="00FE16F2"/>
    <w:rsid w:val="00FE1F84"/>
    <w:rsid w:val="00FE2AD8"/>
    <w:rsid w:val="00FE2AE6"/>
    <w:rsid w:val="00FE37F9"/>
    <w:rsid w:val="00FE3BB0"/>
    <w:rsid w:val="00FE43A5"/>
    <w:rsid w:val="00FE5124"/>
    <w:rsid w:val="00FE575A"/>
    <w:rsid w:val="00FE5A0E"/>
    <w:rsid w:val="00FE6AE5"/>
    <w:rsid w:val="00FF0262"/>
    <w:rsid w:val="00FF0853"/>
    <w:rsid w:val="00FF12F6"/>
    <w:rsid w:val="00FF18A7"/>
    <w:rsid w:val="00FF1AC8"/>
    <w:rsid w:val="00FF234B"/>
    <w:rsid w:val="00FF2647"/>
    <w:rsid w:val="00FF3094"/>
    <w:rsid w:val="00FF470F"/>
    <w:rsid w:val="00FF51C8"/>
    <w:rsid w:val="00FF52B7"/>
    <w:rsid w:val="00FF5C92"/>
    <w:rsid w:val="00FF5FC2"/>
    <w:rsid w:val="00FF6576"/>
    <w:rsid w:val="00FF694C"/>
    <w:rsid w:val="00FF7836"/>
    <w:rsid w:val="00FF786D"/>
    <w:rsid w:val="00FF7C41"/>
    <w:rsid w:val="00FF7CC7"/>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ecimalSymbol w:val="."/>
  <w:listSeparator w:val=","/>
  <w14:docId w14:val="04F6F0AB"/>
  <w15:docId w15:val="{58F6701A-A393-4C7B-916A-237F22D96FE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3" w:semiHidden="1" w:unhideWhenUsed="1"/>
    <w:lsdException w:name="List Number 4"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Strong" w:uiPriority="22" w:qFormat="1"/>
    <w:lsdException w:name="Emphasis" w:qFormat="1"/>
    <w:lsdException w:name="Document Map" w:semiHidden="1" w:unhideWhenUsed="1"/>
    <w:lsdException w:name="Plain Text" w:semiHidden="1" w:uiPriority="99"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34" w:qFormat="1"/>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34" w:qFormat="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F54F23"/>
    <w:rPr>
      <w:szCs w:val="24"/>
    </w:rPr>
  </w:style>
  <w:style w:type="paragraph" w:styleId="Heading1">
    <w:name w:val="heading 1"/>
    <w:basedOn w:val="Normal"/>
    <w:next w:val="Normal"/>
    <w:qFormat/>
    <w:pPr>
      <w:keepNext/>
      <w:outlineLvl w:val="0"/>
    </w:pPr>
    <w:rPr>
      <w:b/>
      <w:bCs/>
      <w:sz w:val="24"/>
      <w:u w:val="single"/>
    </w:rPr>
  </w:style>
  <w:style w:type="paragraph" w:styleId="Heading2">
    <w:name w:val="heading 2"/>
    <w:basedOn w:val="Normal"/>
    <w:next w:val="Normal"/>
    <w:link w:val="Heading2Char"/>
    <w:unhideWhenUsed/>
    <w:qFormat/>
    <w:rsid w:val="001F3853"/>
    <w:pPr>
      <w:keepNext/>
      <w:keepLines/>
      <w:spacing w:before="40"/>
      <w:outlineLvl w:val="1"/>
    </w:pPr>
    <w:rPr>
      <w:rFonts w:asciiTheme="majorHAnsi" w:eastAsiaTheme="majorEastAsia" w:hAnsiTheme="majorHAnsi" w:cstheme="majorBidi"/>
      <w:color w:val="2E74B5"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pPr>
      <w:tabs>
        <w:tab w:val="center" w:pos="4320"/>
        <w:tab w:val="right" w:pos="8640"/>
      </w:tabs>
    </w:pPr>
  </w:style>
  <w:style w:type="paragraph" w:styleId="Footer">
    <w:name w:val="footer"/>
    <w:basedOn w:val="Normal"/>
    <w:link w:val="FooterChar"/>
    <w:pPr>
      <w:tabs>
        <w:tab w:val="center" w:pos="4320"/>
        <w:tab w:val="right" w:pos="8640"/>
      </w:tabs>
    </w:pPr>
  </w:style>
  <w:style w:type="character" w:styleId="PageNumber">
    <w:name w:val="page number"/>
    <w:basedOn w:val="DefaultParagraphFont"/>
  </w:style>
  <w:style w:type="character" w:styleId="Hyperlink">
    <w:name w:val="Hyperlink"/>
    <w:rPr>
      <w:color w:val="0000FF"/>
      <w:u w:val="single"/>
    </w:rPr>
  </w:style>
  <w:style w:type="paragraph" w:styleId="BodyText2">
    <w:name w:val="Body Text 2"/>
    <w:basedOn w:val="Normal"/>
    <w:link w:val="BodyText2Char"/>
    <w:pPr>
      <w:spacing w:line="360" w:lineRule="auto"/>
    </w:pPr>
    <w:rPr>
      <w:sz w:val="24"/>
      <w:szCs w:val="20"/>
    </w:rPr>
  </w:style>
  <w:style w:type="paragraph" w:styleId="BalloonText">
    <w:name w:val="Balloon Text"/>
    <w:basedOn w:val="Normal"/>
    <w:semiHidden/>
    <w:rsid w:val="009C1BFC"/>
    <w:rPr>
      <w:rFonts w:ascii="Tahoma" w:hAnsi="Tahoma" w:cs="Tahoma"/>
      <w:sz w:val="16"/>
      <w:szCs w:val="16"/>
    </w:rPr>
  </w:style>
  <w:style w:type="character" w:styleId="CommentReference">
    <w:name w:val="annotation reference"/>
    <w:semiHidden/>
    <w:rsid w:val="009C1BFC"/>
    <w:rPr>
      <w:sz w:val="16"/>
      <w:szCs w:val="16"/>
    </w:rPr>
  </w:style>
  <w:style w:type="paragraph" w:styleId="CommentText">
    <w:name w:val="annotation text"/>
    <w:basedOn w:val="Normal"/>
    <w:link w:val="CommentTextChar"/>
    <w:semiHidden/>
    <w:rsid w:val="009C1BFC"/>
    <w:rPr>
      <w:szCs w:val="20"/>
    </w:rPr>
  </w:style>
  <w:style w:type="paragraph" w:styleId="CommentSubject">
    <w:name w:val="annotation subject"/>
    <w:basedOn w:val="CommentText"/>
    <w:next w:val="CommentText"/>
    <w:semiHidden/>
    <w:rsid w:val="009C1BFC"/>
    <w:rPr>
      <w:b/>
      <w:bCs/>
    </w:rPr>
  </w:style>
  <w:style w:type="character" w:customStyle="1" w:styleId="BodyText2Char">
    <w:name w:val="Body Text 2 Char"/>
    <w:link w:val="BodyText2"/>
    <w:rsid w:val="008D26E8"/>
    <w:rPr>
      <w:sz w:val="24"/>
      <w:lang w:val="en-US" w:eastAsia="en-US" w:bidi="ar-SA"/>
    </w:rPr>
  </w:style>
  <w:style w:type="character" w:styleId="FollowedHyperlink">
    <w:name w:val="FollowedHyperlink"/>
    <w:rsid w:val="00D93EFD"/>
    <w:rPr>
      <w:color w:val="606420"/>
      <w:u w:val="single"/>
    </w:rPr>
  </w:style>
  <w:style w:type="character" w:customStyle="1" w:styleId="FooterChar">
    <w:name w:val="Footer Char"/>
    <w:link w:val="Footer"/>
    <w:rsid w:val="00C05421"/>
    <w:rPr>
      <w:szCs w:val="24"/>
      <w:lang w:val="en-US" w:eastAsia="en-US" w:bidi="ar-SA"/>
    </w:rPr>
  </w:style>
  <w:style w:type="paragraph" w:customStyle="1" w:styleId="MediumList2-Accent41">
    <w:name w:val="Medium List 2 - Accent 41"/>
    <w:basedOn w:val="Normal"/>
    <w:uiPriority w:val="34"/>
    <w:qFormat/>
    <w:rsid w:val="001B47EE"/>
    <w:pPr>
      <w:ind w:left="720"/>
    </w:pPr>
  </w:style>
  <w:style w:type="paragraph" w:styleId="PlainText">
    <w:name w:val="Plain Text"/>
    <w:basedOn w:val="Normal"/>
    <w:link w:val="PlainTextChar"/>
    <w:uiPriority w:val="99"/>
    <w:unhideWhenUsed/>
    <w:rsid w:val="006533BB"/>
    <w:rPr>
      <w:rFonts w:ascii="Calibri" w:eastAsia="Calibri" w:hAnsi="Calibri"/>
      <w:sz w:val="22"/>
      <w:szCs w:val="21"/>
      <w:lang w:val="x-none" w:eastAsia="x-none"/>
    </w:rPr>
  </w:style>
  <w:style w:type="character" w:customStyle="1" w:styleId="PlainTextChar">
    <w:name w:val="Plain Text Char"/>
    <w:link w:val="PlainText"/>
    <w:uiPriority w:val="99"/>
    <w:rsid w:val="006533BB"/>
    <w:rPr>
      <w:rFonts w:ascii="Calibri" w:eastAsia="Calibri" w:hAnsi="Calibri"/>
      <w:sz w:val="22"/>
      <w:szCs w:val="21"/>
    </w:rPr>
  </w:style>
  <w:style w:type="paragraph" w:styleId="NormalWeb">
    <w:name w:val="Normal (Web)"/>
    <w:basedOn w:val="Normal"/>
    <w:uiPriority w:val="99"/>
    <w:unhideWhenUsed/>
    <w:rsid w:val="000600F6"/>
    <w:pPr>
      <w:spacing w:before="100" w:beforeAutospacing="1" w:after="100" w:afterAutospacing="1"/>
    </w:pPr>
    <w:rPr>
      <w:rFonts w:eastAsia="Calibri"/>
      <w:sz w:val="24"/>
    </w:rPr>
  </w:style>
  <w:style w:type="character" w:styleId="Strong">
    <w:name w:val="Strong"/>
    <w:uiPriority w:val="22"/>
    <w:qFormat/>
    <w:rsid w:val="00F41D38"/>
    <w:rPr>
      <w:b/>
      <w:bCs/>
    </w:rPr>
  </w:style>
  <w:style w:type="paragraph" w:customStyle="1" w:styleId="nodemetainfo">
    <w:name w:val="nodemetainfo"/>
    <w:basedOn w:val="Normal"/>
    <w:rsid w:val="005830AB"/>
    <w:pPr>
      <w:spacing w:before="100" w:beforeAutospacing="1" w:after="100" w:afterAutospacing="1"/>
    </w:pPr>
    <w:rPr>
      <w:sz w:val="24"/>
    </w:rPr>
  </w:style>
  <w:style w:type="paragraph" w:customStyle="1" w:styleId="introduction">
    <w:name w:val="introduction"/>
    <w:basedOn w:val="Normal"/>
    <w:rsid w:val="005830AB"/>
    <w:pPr>
      <w:spacing w:before="100" w:beforeAutospacing="1" w:after="100" w:afterAutospacing="1"/>
    </w:pPr>
    <w:rPr>
      <w:sz w:val="24"/>
    </w:rPr>
  </w:style>
  <w:style w:type="character" w:customStyle="1" w:styleId="CommentTextChar">
    <w:name w:val="Comment Text Char"/>
    <w:link w:val="CommentText"/>
    <w:semiHidden/>
    <w:rsid w:val="00F54CEC"/>
  </w:style>
  <w:style w:type="character" w:customStyle="1" w:styleId="apple-converted-space">
    <w:name w:val="apple-converted-space"/>
    <w:basedOn w:val="DefaultParagraphFont"/>
    <w:rsid w:val="00A271EF"/>
  </w:style>
  <w:style w:type="paragraph" w:styleId="Title">
    <w:name w:val="Title"/>
    <w:basedOn w:val="Normal"/>
    <w:link w:val="TitleChar"/>
    <w:qFormat/>
    <w:rsid w:val="0090159D"/>
    <w:pPr>
      <w:jc w:val="center"/>
    </w:pPr>
    <w:rPr>
      <w:rFonts w:ascii="Tahoma" w:hAnsi="Tahoma"/>
      <w:b/>
      <w:bCs/>
      <w:lang w:val="x-none" w:eastAsia="x-none"/>
    </w:rPr>
  </w:style>
  <w:style w:type="character" w:customStyle="1" w:styleId="TitleChar">
    <w:name w:val="Title Char"/>
    <w:link w:val="Title"/>
    <w:rsid w:val="0090159D"/>
    <w:rPr>
      <w:rFonts w:ascii="Tahoma" w:hAnsi="Tahoma"/>
      <w:b/>
      <w:bCs/>
      <w:szCs w:val="24"/>
      <w:lang w:val="x-none" w:eastAsia="x-none"/>
    </w:rPr>
  </w:style>
  <w:style w:type="paragraph" w:styleId="BodyText">
    <w:name w:val="Body Text"/>
    <w:basedOn w:val="Normal"/>
    <w:link w:val="BodyTextChar"/>
    <w:unhideWhenUsed/>
    <w:rsid w:val="0090159D"/>
    <w:pPr>
      <w:spacing w:after="120"/>
    </w:pPr>
    <w:rPr>
      <w:lang w:val="x-none" w:eastAsia="x-none"/>
    </w:rPr>
  </w:style>
  <w:style w:type="character" w:customStyle="1" w:styleId="BodyTextChar">
    <w:name w:val="Body Text Char"/>
    <w:link w:val="BodyText"/>
    <w:rsid w:val="0090159D"/>
    <w:rPr>
      <w:szCs w:val="24"/>
    </w:rPr>
  </w:style>
  <w:style w:type="paragraph" w:customStyle="1" w:styleId="ColorfulList-Accent21">
    <w:name w:val="Colorful List - Accent 21"/>
    <w:uiPriority w:val="1"/>
    <w:qFormat/>
    <w:rsid w:val="0090159D"/>
    <w:rPr>
      <w:rFonts w:ascii="Calibri" w:hAnsi="Calibri"/>
      <w:sz w:val="22"/>
      <w:szCs w:val="22"/>
    </w:rPr>
  </w:style>
  <w:style w:type="character" w:customStyle="1" w:styleId="Style1">
    <w:name w:val="Style1"/>
    <w:uiPriority w:val="1"/>
    <w:rsid w:val="006062FF"/>
    <w:rPr>
      <w:rFonts w:ascii="Calibri" w:hAnsi="Calibri"/>
      <w:b/>
      <w:color w:val="auto"/>
      <w:sz w:val="24"/>
      <w:u w:val="single"/>
    </w:rPr>
  </w:style>
  <w:style w:type="paragraph" w:customStyle="1" w:styleId="MediumList1-Accent41">
    <w:name w:val="Medium List 1 - Accent 41"/>
    <w:hidden/>
    <w:uiPriority w:val="71"/>
    <w:rsid w:val="006062FF"/>
    <w:rPr>
      <w:szCs w:val="24"/>
    </w:rPr>
  </w:style>
  <w:style w:type="character" w:customStyle="1" w:styleId="HeaderChar">
    <w:name w:val="Header Char"/>
    <w:link w:val="Header"/>
    <w:uiPriority w:val="99"/>
    <w:locked/>
    <w:rsid w:val="002859B5"/>
    <w:rPr>
      <w:szCs w:val="24"/>
    </w:rPr>
  </w:style>
  <w:style w:type="paragraph" w:customStyle="1" w:styleId="DarkList-Accent31">
    <w:name w:val="Dark List - Accent 31"/>
    <w:hidden/>
    <w:uiPriority w:val="99"/>
    <w:semiHidden/>
    <w:rsid w:val="00CD2452"/>
    <w:rPr>
      <w:szCs w:val="24"/>
    </w:rPr>
  </w:style>
  <w:style w:type="paragraph" w:customStyle="1" w:styleId="ColorfulShading-Accent31">
    <w:name w:val="Colorful Shading - Accent 31"/>
    <w:aliases w:val="numbered,Paragraphe de liste1,Bulletr List Paragraph,列出段落,列出段落1,Bullet List,FooterText,List Paragraph1,List Paragraph2,List Paragraph21,List Paragraph11,Parágrafo da Lista1,Párrafo de lista1,リスト段落1"/>
    <w:basedOn w:val="Normal"/>
    <w:link w:val="ColorfulShading-Accent3Char"/>
    <w:uiPriority w:val="34"/>
    <w:qFormat/>
    <w:rsid w:val="00016AFB"/>
    <w:pPr>
      <w:ind w:left="720"/>
    </w:pPr>
  </w:style>
  <w:style w:type="character" w:customStyle="1" w:styleId="ColorfulShading-Accent3Char">
    <w:name w:val="Colorful Shading - Accent 3 Char"/>
    <w:aliases w:val="numbered Char,Paragraphe de liste1 Char,Bulletr List Paragraph Char,列出段落 Char,列出段落1 Char,Bullet List Char,FooterText Char,List Paragraph1 Char,List Paragraph2 Char,List Paragraph21 Char,List Paragraph11 Char,リスト段落1 Char"/>
    <w:link w:val="ColorfulShading-Accent31"/>
    <w:uiPriority w:val="34"/>
    <w:locked/>
    <w:rsid w:val="00743F20"/>
    <w:rPr>
      <w:szCs w:val="24"/>
    </w:rPr>
  </w:style>
  <w:style w:type="paragraph" w:customStyle="1" w:styleId="MediumGrid1-Accent21">
    <w:name w:val="Medium Grid 1 - Accent 21"/>
    <w:basedOn w:val="Normal"/>
    <w:uiPriority w:val="34"/>
    <w:qFormat/>
    <w:rsid w:val="00E339F2"/>
    <w:pPr>
      <w:ind w:left="720"/>
    </w:pPr>
  </w:style>
  <w:style w:type="paragraph" w:customStyle="1" w:styleId="ColorfulList-Accent11">
    <w:name w:val="Colorful List - Accent 11"/>
    <w:aliases w:val="リスト段落,Plan,Fo"/>
    <w:basedOn w:val="Normal"/>
    <w:uiPriority w:val="34"/>
    <w:qFormat/>
    <w:rsid w:val="00016AFB"/>
    <w:pPr>
      <w:ind w:left="720"/>
    </w:pPr>
  </w:style>
  <w:style w:type="paragraph" w:customStyle="1" w:styleId="ColorfulShading-Accent11">
    <w:name w:val="Colorful Shading - Accent 11"/>
    <w:hidden/>
    <w:uiPriority w:val="99"/>
    <w:semiHidden/>
    <w:rsid w:val="00750965"/>
    <w:rPr>
      <w:szCs w:val="24"/>
    </w:rPr>
  </w:style>
  <w:style w:type="paragraph" w:customStyle="1" w:styleId="MediumList2-Accent411">
    <w:name w:val="Medium List 2 - Accent 411"/>
    <w:basedOn w:val="Normal"/>
    <w:uiPriority w:val="34"/>
    <w:qFormat/>
    <w:rsid w:val="00016AFB"/>
    <w:pPr>
      <w:ind w:left="720"/>
    </w:pPr>
  </w:style>
  <w:style w:type="paragraph" w:customStyle="1" w:styleId="ColorfulList-Accent211">
    <w:name w:val="Colorful List - Accent 211"/>
    <w:uiPriority w:val="1"/>
    <w:qFormat/>
    <w:rsid w:val="00016AFB"/>
    <w:rPr>
      <w:rFonts w:ascii="Calibri" w:hAnsi="Calibri"/>
      <w:sz w:val="22"/>
      <w:szCs w:val="22"/>
    </w:rPr>
  </w:style>
  <w:style w:type="paragraph" w:customStyle="1" w:styleId="MediumList1-Accent411">
    <w:name w:val="Medium List 1 - Accent 411"/>
    <w:hidden/>
    <w:uiPriority w:val="71"/>
    <w:rsid w:val="00016AFB"/>
    <w:rPr>
      <w:szCs w:val="24"/>
    </w:rPr>
  </w:style>
  <w:style w:type="paragraph" w:customStyle="1" w:styleId="DarkList-Accent311">
    <w:name w:val="Dark List - Accent 311"/>
    <w:hidden/>
    <w:uiPriority w:val="99"/>
    <w:semiHidden/>
    <w:rsid w:val="00016AFB"/>
    <w:rPr>
      <w:szCs w:val="24"/>
    </w:rPr>
  </w:style>
  <w:style w:type="paragraph" w:customStyle="1" w:styleId="MediumGrid1-Accent211">
    <w:name w:val="Medium Grid 1 - Accent 211"/>
    <w:basedOn w:val="Normal"/>
    <w:uiPriority w:val="34"/>
    <w:qFormat/>
    <w:rsid w:val="00016AFB"/>
    <w:pPr>
      <w:ind w:left="720"/>
    </w:pPr>
  </w:style>
  <w:style w:type="paragraph" w:customStyle="1" w:styleId="ColorfulShading-Accent111">
    <w:name w:val="Colorful Shading - Accent 111"/>
    <w:hidden/>
    <w:uiPriority w:val="99"/>
    <w:semiHidden/>
    <w:rsid w:val="00016AFB"/>
    <w:rPr>
      <w:szCs w:val="24"/>
    </w:rPr>
  </w:style>
  <w:style w:type="paragraph" w:styleId="Revision">
    <w:name w:val="Revision"/>
    <w:hidden/>
    <w:uiPriority w:val="99"/>
    <w:semiHidden/>
    <w:rsid w:val="00016AFB"/>
    <w:rPr>
      <w:szCs w:val="24"/>
    </w:rPr>
  </w:style>
  <w:style w:type="paragraph" w:styleId="ListParagraph">
    <w:name w:val="List Paragraph"/>
    <w:basedOn w:val="Normal"/>
    <w:uiPriority w:val="34"/>
    <w:qFormat/>
    <w:rsid w:val="009F587C"/>
    <w:pPr>
      <w:ind w:left="720"/>
      <w:contextualSpacing/>
    </w:pPr>
  </w:style>
  <w:style w:type="character" w:customStyle="1" w:styleId="UnresolvedMention1">
    <w:name w:val="Unresolved Mention1"/>
    <w:basedOn w:val="DefaultParagraphFont"/>
    <w:uiPriority w:val="99"/>
    <w:semiHidden/>
    <w:unhideWhenUsed/>
    <w:rsid w:val="00C95E31"/>
    <w:rPr>
      <w:color w:val="808080"/>
      <w:shd w:val="clear" w:color="auto" w:fill="E6E6E6"/>
    </w:rPr>
  </w:style>
  <w:style w:type="character" w:customStyle="1" w:styleId="Heading2Char">
    <w:name w:val="Heading 2 Char"/>
    <w:basedOn w:val="DefaultParagraphFont"/>
    <w:link w:val="Heading2"/>
    <w:rsid w:val="001F3853"/>
    <w:rPr>
      <w:rFonts w:asciiTheme="majorHAnsi" w:eastAsiaTheme="majorEastAsia" w:hAnsiTheme="majorHAnsi" w:cstheme="majorBidi"/>
      <w:color w:val="2E74B5" w:themeColor="accent1" w:themeShade="BF"/>
      <w:sz w:val="26"/>
      <w:szCs w:val="26"/>
    </w:rPr>
  </w:style>
  <w:style w:type="character" w:styleId="UnresolvedMention">
    <w:name w:val="Unresolved Mention"/>
    <w:basedOn w:val="DefaultParagraphFont"/>
    <w:uiPriority w:val="99"/>
    <w:semiHidden/>
    <w:unhideWhenUsed/>
    <w:rsid w:val="004C7DC4"/>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45301931">
      <w:bodyDiv w:val="1"/>
      <w:marLeft w:val="0"/>
      <w:marRight w:val="0"/>
      <w:marTop w:val="0"/>
      <w:marBottom w:val="0"/>
      <w:divBdr>
        <w:top w:val="none" w:sz="0" w:space="0" w:color="auto"/>
        <w:left w:val="none" w:sz="0" w:space="0" w:color="auto"/>
        <w:bottom w:val="none" w:sz="0" w:space="0" w:color="auto"/>
        <w:right w:val="none" w:sz="0" w:space="0" w:color="auto"/>
      </w:divBdr>
    </w:div>
    <w:div w:id="64840063">
      <w:bodyDiv w:val="1"/>
      <w:marLeft w:val="0"/>
      <w:marRight w:val="0"/>
      <w:marTop w:val="0"/>
      <w:marBottom w:val="0"/>
      <w:divBdr>
        <w:top w:val="none" w:sz="0" w:space="0" w:color="auto"/>
        <w:left w:val="none" w:sz="0" w:space="0" w:color="auto"/>
        <w:bottom w:val="none" w:sz="0" w:space="0" w:color="auto"/>
        <w:right w:val="none" w:sz="0" w:space="0" w:color="auto"/>
      </w:divBdr>
    </w:div>
    <w:div w:id="99843077">
      <w:bodyDiv w:val="1"/>
      <w:marLeft w:val="0"/>
      <w:marRight w:val="0"/>
      <w:marTop w:val="0"/>
      <w:marBottom w:val="0"/>
      <w:divBdr>
        <w:top w:val="none" w:sz="0" w:space="0" w:color="auto"/>
        <w:left w:val="none" w:sz="0" w:space="0" w:color="auto"/>
        <w:bottom w:val="none" w:sz="0" w:space="0" w:color="auto"/>
        <w:right w:val="none" w:sz="0" w:space="0" w:color="auto"/>
      </w:divBdr>
    </w:div>
    <w:div w:id="125900744">
      <w:bodyDiv w:val="1"/>
      <w:marLeft w:val="0"/>
      <w:marRight w:val="0"/>
      <w:marTop w:val="0"/>
      <w:marBottom w:val="0"/>
      <w:divBdr>
        <w:top w:val="none" w:sz="0" w:space="0" w:color="auto"/>
        <w:left w:val="none" w:sz="0" w:space="0" w:color="auto"/>
        <w:bottom w:val="none" w:sz="0" w:space="0" w:color="auto"/>
        <w:right w:val="none" w:sz="0" w:space="0" w:color="auto"/>
      </w:divBdr>
    </w:div>
    <w:div w:id="160975418">
      <w:bodyDiv w:val="1"/>
      <w:marLeft w:val="0"/>
      <w:marRight w:val="0"/>
      <w:marTop w:val="0"/>
      <w:marBottom w:val="0"/>
      <w:divBdr>
        <w:top w:val="none" w:sz="0" w:space="0" w:color="auto"/>
        <w:left w:val="none" w:sz="0" w:space="0" w:color="auto"/>
        <w:bottom w:val="none" w:sz="0" w:space="0" w:color="auto"/>
        <w:right w:val="none" w:sz="0" w:space="0" w:color="auto"/>
      </w:divBdr>
    </w:div>
    <w:div w:id="165247613">
      <w:bodyDiv w:val="1"/>
      <w:marLeft w:val="0"/>
      <w:marRight w:val="0"/>
      <w:marTop w:val="0"/>
      <w:marBottom w:val="0"/>
      <w:divBdr>
        <w:top w:val="none" w:sz="0" w:space="0" w:color="auto"/>
        <w:left w:val="none" w:sz="0" w:space="0" w:color="auto"/>
        <w:bottom w:val="none" w:sz="0" w:space="0" w:color="auto"/>
        <w:right w:val="none" w:sz="0" w:space="0" w:color="auto"/>
      </w:divBdr>
    </w:div>
    <w:div w:id="197356326">
      <w:bodyDiv w:val="1"/>
      <w:marLeft w:val="0"/>
      <w:marRight w:val="0"/>
      <w:marTop w:val="0"/>
      <w:marBottom w:val="0"/>
      <w:divBdr>
        <w:top w:val="none" w:sz="0" w:space="0" w:color="auto"/>
        <w:left w:val="none" w:sz="0" w:space="0" w:color="auto"/>
        <w:bottom w:val="none" w:sz="0" w:space="0" w:color="auto"/>
        <w:right w:val="none" w:sz="0" w:space="0" w:color="auto"/>
      </w:divBdr>
    </w:div>
    <w:div w:id="225536152">
      <w:bodyDiv w:val="1"/>
      <w:marLeft w:val="0"/>
      <w:marRight w:val="0"/>
      <w:marTop w:val="0"/>
      <w:marBottom w:val="0"/>
      <w:divBdr>
        <w:top w:val="none" w:sz="0" w:space="0" w:color="auto"/>
        <w:left w:val="none" w:sz="0" w:space="0" w:color="auto"/>
        <w:bottom w:val="none" w:sz="0" w:space="0" w:color="auto"/>
        <w:right w:val="none" w:sz="0" w:space="0" w:color="auto"/>
      </w:divBdr>
    </w:div>
    <w:div w:id="245187995">
      <w:bodyDiv w:val="1"/>
      <w:marLeft w:val="0"/>
      <w:marRight w:val="0"/>
      <w:marTop w:val="0"/>
      <w:marBottom w:val="0"/>
      <w:divBdr>
        <w:top w:val="none" w:sz="0" w:space="0" w:color="auto"/>
        <w:left w:val="none" w:sz="0" w:space="0" w:color="auto"/>
        <w:bottom w:val="none" w:sz="0" w:space="0" w:color="auto"/>
        <w:right w:val="none" w:sz="0" w:space="0" w:color="auto"/>
      </w:divBdr>
    </w:div>
    <w:div w:id="252319771">
      <w:bodyDiv w:val="1"/>
      <w:marLeft w:val="0"/>
      <w:marRight w:val="0"/>
      <w:marTop w:val="0"/>
      <w:marBottom w:val="0"/>
      <w:divBdr>
        <w:top w:val="none" w:sz="0" w:space="0" w:color="auto"/>
        <w:left w:val="none" w:sz="0" w:space="0" w:color="auto"/>
        <w:bottom w:val="none" w:sz="0" w:space="0" w:color="auto"/>
        <w:right w:val="none" w:sz="0" w:space="0" w:color="auto"/>
      </w:divBdr>
    </w:div>
    <w:div w:id="253052765">
      <w:bodyDiv w:val="1"/>
      <w:marLeft w:val="0"/>
      <w:marRight w:val="0"/>
      <w:marTop w:val="0"/>
      <w:marBottom w:val="0"/>
      <w:divBdr>
        <w:top w:val="none" w:sz="0" w:space="0" w:color="auto"/>
        <w:left w:val="none" w:sz="0" w:space="0" w:color="auto"/>
        <w:bottom w:val="none" w:sz="0" w:space="0" w:color="auto"/>
        <w:right w:val="none" w:sz="0" w:space="0" w:color="auto"/>
      </w:divBdr>
    </w:div>
    <w:div w:id="254943641">
      <w:bodyDiv w:val="1"/>
      <w:marLeft w:val="0"/>
      <w:marRight w:val="0"/>
      <w:marTop w:val="0"/>
      <w:marBottom w:val="0"/>
      <w:divBdr>
        <w:top w:val="none" w:sz="0" w:space="0" w:color="auto"/>
        <w:left w:val="none" w:sz="0" w:space="0" w:color="auto"/>
        <w:bottom w:val="none" w:sz="0" w:space="0" w:color="auto"/>
        <w:right w:val="none" w:sz="0" w:space="0" w:color="auto"/>
      </w:divBdr>
    </w:div>
    <w:div w:id="258611715">
      <w:bodyDiv w:val="1"/>
      <w:marLeft w:val="0"/>
      <w:marRight w:val="0"/>
      <w:marTop w:val="0"/>
      <w:marBottom w:val="0"/>
      <w:divBdr>
        <w:top w:val="none" w:sz="0" w:space="0" w:color="auto"/>
        <w:left w:val="none" w:sz="0" w:space="0" w:color="auto"/>
        <w:bottom w:val="none" w:sz="0" w:space="0" w:color="auto"/>
        <w:right w:val="none" w:sz="0" w:space="0" w:color="auto"/>
      </w:divBdr>
    </w:div>
    <w:div w:id="340357832">
      <w:bodyDiv w:val="1"/>
      <w:marLeft w:val="0"/>
      <w:marRight w:val="0"/>
      <w:marTop w:val="0"/>
      <w:marBottom w:val="0"/>
      <w:divBdr>
        <w:top w:val="none" w:sz="0" w:space="0" w:color="auto"/>
        <w:left w:val="none" w:sz="0" w:space="0" w:color="auto"/>
        <w:bottom w:val="none" w:sz="0" w:space="0" w:color="auto"/>
        <w:right w:val="none" w:sz="0" w:space="0" w:color="auto"/>
      </w:divBdr>
    </w:div>
    <w:div w:id="348339806">
      <w:bodyDiv w:val="1"/>
      <w:marLeft w:val="0"/>
      <w:marRight w:val="0"/>
      <w:marTop w:val="0"/>
      <w:marBottom w:val="0"/>
      <w:divBdr>
        <w:top w:val="none" w:sz="0" w:space="0" w:color="auto"/>
        <w:left w:val="none" w:sz="0" w:space="0" w:color="auto"/>
        <w:bottom w:val="none" w:sz="0" w:space="0" w:color="auto"/>
        <w:right w:val="none" w:sz="0" w:space="0" w:color="auto"/>
      </w:divBdr>
    </w:div>
    <w:div w:id="366150632">
      <w:bodyDiv w:val="1"/>
      <w:marLeft w:val="0"/>
      <w:marRight w:val="0"/>
      <w:marTop w:val="0"/>
      <w:marBottom w:val="0"/>
      <w:divBdr>
        <w:top w:val="none" w:sz="0" w:space="0" w:color="auto"/>
        <w:left w:val="none" w:sz="0" w:space="0" w:color="auto"/>
        <w:bottom w:val="none" w:sz="0" w:space="0" w:color="auto"/>
        <w:right w:val="none" w:sz="0" w:space="0" w:color="auto"/>
      </w:divBdr>
    </w:div>
    <w:div w:id="396166625">
      <w:bodyDiv w:val="1"/>
      <w:marLeft w:val="0"/>
      <w:marRight w:val="0"/>
      <w:marTop w:val="0"/>
      <w:marBottom w:val="0"/>
      <w:divBdr>
        <w:top w:val="none" w:sz="0" w:space="0" w:color="auto"/>
        <w:left w:val="none" w:sz="0" w:space="0" w:color="auto"/>
        <w:bottom w:val="none" w:sz="0" w:space="0" w:color="auto"/>
        <w:right w:val="none" w:sz="0" w:space="0" w:color="auto"/>
      </w:divBdr>
    </w:div>
    <w:div w:id="408424538">
      <w:bodyDiv w:val="1"/>
      <w:marLeft w:val="0"/>
      <w:marRight w:val="0"/>
      <w:marTop w:val="0"/>
      <w:marBottom w:val="0"/>
      <w:divBdr>
        <w:top w:val="none" w:sz="0" w:space="0" w:color="auto"/>
        <w:left w:val="none" w:sz="0" w:space="0" w:color="auto"/>
        <w:bottom w:val="none" w:sz="0" w:space="0" w:color="auto"/>
        <w:right w:val="none" w:sz="0" w:space="0" w:color="auto"/>
      </w:divBdr>
    </w:div>
    <w:div w:id="411898141">
      <w:bodyDiv w:val="1"/>
      <w:marLeft w:val="0"/>
      <w:marRight w:val="0"/>
      <w:marTop w:val="0"/>
      <w:marBottom w:val="0"/>
      <w:divBdr>
        <w:top w:val="none" w:sz="0" w:space="0" w:color="auto"/>
        <w:left w:val="none" w:sz="0" w:space="0" w:color="auto"/>
        <w:bottom w:val="none" w:sz="0" w:space="0" w:color="auto"/>
        <w:right w:val="none" w:sz="0" w:space="0" w:color="auto"/>
      </w:divBdr>
    </w:div>
    <w:div w:id="416289017">
      <w:bodyDiv w:val="1"/>
      <w:marLeft w:val="0"/>
      <w:marRight w:val="0"/>
      <w:marTop w:val="0"/>
      <w:marBottom w:val="0"/>
      <w:divBdr>
        <w:top w:val="none" w:sz="0" w:space="0" w:color="auto"/>
        <w:left w:val="none" w:sz="0" w:space="0" w:color="auto"/>
        <w:bottom w:val="none" w:sz="0" w:space="0" w:color="auto"/>
        <w:right w:val="none" w:sz="0" w:space="0" w:color="auto"/>
      </w:divBdr>
    </w:div>
    <w:div w:id="428702206">
      <w:bodyDiv w:val="1"/>
      <w:marLeft w:val="0"/>
      <w:marRight w:val="0"/>
      <w:marTop w:val="0"/>
      <w:marBottom w:val="0"/>
      <w:divBdr>
        <w:top w:val="none" w:sz="0" w:space="0" w:color="auto"/>
        <w:left w:val="none" w:sz="0" w:space="0" w:color="auto"/>
        <w:bottom w:val="none" w:sz="0" w:space="0" w:color="auto"/>
        <w:right w:val="none" w:sz="0" w:space="0" w:color="auto"/>
      </w:divBdr>
    </w:div>
    <w:div w:id="473450482">
      <w:bodyDiv w:val="1"/>
      <w:marLeft w:val="0"/>
      <w:marRight w:val="0"/>
      <w:marTop w:val="0"/>
      <w:marBottom w:val="0"/>
      <w:divBdr>
        <w:top w:val="none" w:sz="0" w:space="0" w:color="auto"/>
        <w:left w:val="none" w:sz="0" w:space="0" w:color="auto"/>
        <w:bottom w:val="none" w:sz="0" w:space="0" w:color="auto"/>
        <w:right w:val="none" w:sz="0" w:space="0" w:color="auto"/>
      </w:divBdr>
      <w:divsChild>
        <w:div w:id="641472482">
          <w:marLeft w:val="0"/>
          <w:marRight w:val="0"/>
          <w:marTop w:val="0"/>
          <w:marBottom w:val="0"/>
          <w:divBdr>
            <w:top w:val="none" w:sz="0" w:space="0" w:color="auto"/>
            <w:left w:val="none" w:sz="0" w:space="0" w:color="auto"/>
            <w:bottom w:val="none" w:sz="0" w:space="0" w:color="auto"/>
            <w:right w:val="none" w:sz="0" w:space="0" w:color="auto"/>
          </w:divBdr>
        </w:div>
        <w:div w:id="671958835">
          <w:marLeft w:val="0"/>
          <w:marRight w:val="0"/>
          <w:marTop w:val="0"/>
          <w:marBottom w:val="0"/>
          <w:divBdr>
            <w:top w:val="none" w:sz="0" w:space="0" w:color="auto"/>
            <w:left w:val="none" w:sz="0" w:space="0" w:color="auto"/>
            <w:bottom w:val="none" w:sz="0" w:space="0" w:color="auto"/>
            <w:right w:val="none" w:sz="0" w:space="0" w:color="auto"/>
          </w:divBdr>
        </w:div>
        <w:div w:id="896666707">
          <w:marLeft w:val="0"/>
          <w:marRight w:val="0"/>
          <w:marTop w:val="0"/>
          <w:marBottom w:val="0"/>
          <w:divBdr>
            <w:top w:val="none" w:sz="0" w:space="0" w:color="auto"/>
            <w:left w:val="none" w:sz="0" w:space="0" w:color="auto"/>
            <w:bottom w:val="none" w:sz="0" w:space="0" w:color="auto"/>
            <w:right w:val="none" w:sz="0" w:space="0" w:color="auto"/>
          </w:divBdr>
        </w:div>
        <w:div w:id="1540701676">
          <w:marLeft w:val="0"/>
          <w:marRight w:val="0"/>
          <w:marTop w:val="0"/>
          <w:marBottom w:val="0"/>
          <w:divBdr>
            <w:top w:val="none" w:sz="0" w:space="0" w:color="auto"/>
            <w:left w:val="none" w:sz="0" w:space="0" w:color="auto"/>
            <w:bottom w:val="none" w:sz="0" w:space="0" w:color="auto"/>
            <w:right w:val="none" w:sz="0" w:space="0" w:color="auto"/>
          </w:divBdr>
        </w:div>
        <w:div w:id="2004427472">
          <w:marLeft w:val="0"/>
          <w:marRight w:val="0"/>
          <w:marTop w:val="0"/>
          <w:marBottom w:val="0"/>
          <w:divBdr>
            <w:top w:val="none" w:sz="0" w:space="0" w:color="auto"/>
            <w:left w:val="none" w:sz="0" w:space="0" w:color="auto"/>
            <w:bottom w:val="none" w:sz="0" w:space="0" w:color="auto"/>
            <w:right w:val="none" w:sz="0" w:space="0" w:color="auto"/>
          </w:divBdr>
        </w:div>
        <w:div w:id="2094934153">
          <w:marLeft w:val="0"/>
          <w:marRight w:val="0"/>
          <w:marTop w:val="0"/>
          <w:marBottom w:val="0"/>
          <w:divBdr>
            <w:top w:val="none" w:sz="0" w:space="0" w:color="auto"/>
            <w:left w:val="none" w:sz="0" w:space="0" w:color="auto"/>
            <w:bottom w:val="none" w:sz="0" w:space="0" w:color="auto"/>
            <w:right w:val="none" w:sz="0" w:space="0" w:color="auto"/>
          </w:divBdr>
        </w:div>
      </w:divsChild>
    </w:div>
    <w:div w:id="477259137">
      <w:bodyDiv w:val="1"/>
      <w:marLeft w:val="0"/>
      <w:marRight w:val="0"/>
      <w:marTop w:val="0"/>
      <w:marBottom w:val="0"/>
      <w:divBdr>
        <w:top w:val="none" w:sz="0" w:space="0" w:color="auto"/>
        <w:left w:val="none" w:sz="0" w:space="0" w:color="auto"/>
        <w:bottom w:val="none" w:sz="0" w:space="0" w:color="auto"/>
        <w:right w:val="none" w:sz="0" w:space="0" w:color="auto"/>
      </w:divBdr>
    </w:div>
    <w:div w:id="484973917">
      <w:bodyDiv w:val="1"/>
      <w:marLeft w:val="0"/>
      <w:marRight w:val="0"/>
      <w:marTop w:val="0"/>
      <w:marBottom w:val="0"/>
      <w:divBdr>
        <w:top w:val="none" w:sz="0" w:space="0" w:color="auto"/>
        <w:left w:val="none" w:sz="0" w:space="0" w:color="auto"/>
        <w:bottom w:val="none" w:sz="0" w:space="0" w:color="auto"/>
        <w:right w:val="none" w:sz="0" w:space="0" w:color="auto"/>
      </w:divBdr>
    </w:div>
    <w:div w:id="514422352">
      <w:bodyDiv w:val="1"/>
      <w:marLeft w:val="0"/>
      <w:marRight w:val="0"/>
      <w:marTop w:val="0"/>
      <w:marBottom w:val="0"/>
      <w:divBdr>
        <w:top w:val="none" w:sz="0" w:space="0" w:color="auto"/>
        <w:left w:val="none" w:sz="0" w:space="0" w:color="auto"/>
        <w:bottom w:val="none" w:sz="0" w:space="0" w:color="auto"/>
        <w:right w:val="none" w:sz="0" w:space="0" w:color="auto"/>
      </w:divBdr>
    </w:div>
    <w:div w:id="565577189">
      <w:bodyDiv w:val="1"/>
      <w:marLeft w:val="0"/>
      <w:marRight w:val="0"/>
      <w:marTop w:val="0"/>
      <w:marBottom w:val="0"/>
      <w:divBdr>
        <w:top w:val="none" w:sz="0" w:space="0" w:color="auto"/>
        <w:left w:val="none" w:sz="0" w:space="0" w:color="auto"/>
        <w:bottom w:val="none" w:sz="0" w:space="0" w:color="auto"/>
        <w:right w:val="none" w:sz="0" w:space="0" w:color="auto"/>
      </w:divBdr>
    </w:div>
    <w:div w:id="593167240">
      <w:bodyDiv w:val="1"/>
      <w:marLeft w:val="0"/>
      <w:marRight w:val="0"/>
      <w:marTop w:val="0"/>
      <w:marBottom w:val="0"/>
      <w:divBdr>
        <w:top w:val="none" w:sz="0" w:space="0" w:color="auto"/>
        <w:left w:val="none" w:sz="0" w:space="0" w:color="auto"/>
        <w:bottom w:val="none" w:sz="0" w:space="0" w:color="auto"/>
        <w:right w:val="none" w:sz="0" w:space="0" w:color="auto"/>
      </w:divBdr>
    </w:div>
    <w:div w:id="603610703">
      <w:bodyDiv w:val="1"/>
      <w:marLeft w:val="0"/>
      <w:marRight w:val="0"/>
      <w:marTop w:val="0"/>
      <w:marBottom w:val="0"/>
      <w:divBdr>
        <w:top w:val="none" w:sz="0" w:space="0" w:color="auto"/>
        <w:left w:val="none" w:sz="0" w:space="0" w:color="auto"/>
        <w:bottom w:val="none" w:sz="0" w:space="0" w:color="auto"/>
        <w:right w:val="none" w:sz="0" w:space="0" w:color="auto"/>
      </w:divBdr>
    </w:div>
    <w:div w:id="609818540">
      <w:bodyDiv w:val="1"/>
      <w:marLeft w:val="0"/>
      <w:marRight w:val="0"/>
      <w:marTop w:val="0"/>
      <w:marBottom w:val="0"/>
      <w:divBdr>
        <w:top w:val="none" w:sz="0" w:space="0" w:color="auto"/>
        <w:left w:val="none" w:sz="0" w:space="0" w:color="auto"/>
        <w:bottom w:val="none" w:sz="0" w:space="0" w:color="auto"/>
        <w:right w:val="none" w:sz="0" w:space="0" w:color="auto"/>
      </w:divBdr>
    </w:div>
    <w:div w:id="610207383">
      <w:bodyDiv w:val="1"/>
      <w:marLeft w:val="0"/>
      <w:marRight w:val="0"/>
      <w:marTop w:val="0"/>
      <w:marBottom w:val="0"/>
      <w:divBdr>
        <w:top w:val="none" w:sz="0" w:space="0" w:color="auto"/>
        <w:left w:val="none" w:sz="0" w:space="0" w:color="auto"/>
        <w:bottom w:val="none" w:sz="0" w:space="0" w:color="auto"/>
        <w:right w:val="none" w:sz="0" w:space="0" w:color="auto"/>
      </w:divBdr>
    </w:div>
    <w:div w:id="647436760">
      <w:bodyDiv w:val="1"/>
      <w:marLeft w:val="0"/>
      <w:marRight w:val="0"/>
      <w:marTop w:val="0"/>
      <w:marBottom w:val="0"/>
      <w:divBdr>
        <w:top w:val="none" w:sz="0" w:space="0" w:color="auto"/>
        <w:left w:val="none" w:sz="0" w:space="0" w:color="auto"/>
        <w:bottom w:val="none" w:sz="0" w:space="0" w:color="auto"/>
        <w:right w:val="none" w:sz="0" w:space="0" w:color="auto"/>
      </w:divBdr>
    </w:div>
    <w:div w:id="650838320">
      <w:bodyDiv w:val="1"/>
      <w:marLeft w:val="0"/>
      <w:marRight w:val="0"/>
      <w:marTop w:val="0"/>
      <w:marBottom w:val="0"/>
      <w:divBdr>
        <w:top w:val="none" w:sz="0" w:space="0" w:color="auto"/>
        <w:left w:val="none" w:sz="0" w:space="0" w:color="auto"/>
        <w:bottom w:val="none" w:sz="0" w:space="0" w:color="auto"/>
        <w:right w:val="none" w:sz="0" w:space="0" w:color="auto"/>
      </w:divBdr>
      <w:divsChild>
        <w:div w:id="1895963624">
          <w:marLeft w:val="0"/>
          <w:marRight w:val="0"/>
          <w:marTop w:val="0"/>
          <w:marBottom w:val="0"/>
          <w:divBdr>
            <w:top w:val="none" w:sz="0" w:space="0" w:color="auto"/>
            <w:left w:val="none" w:sz="0" w:space="0" w:color="auto"/>
            <w:bottom w:val="none" w:sz="0" w:space="0" w:color="auto"/>
            <w:right w:val="none" w:sz="0" w:space="0" w:color="auto"/>
          </w:divBdr>
        </w:div>
      </w:divsChild>
    </w:div>
    <w:div w:id="675577234">
      <w:bodyDiv w:val="1"/>
      <w:marLeft w:val="0"/>
      <w:marRight w:val="0"/>
      <w:marTop w:val="0"/>
      <w:marBottom w:val="0"/>
      <w:divBdr>
        <w:top w:val="none" w:sz="0" w:space="0" w:color="auto"/>
        <w:left w:val="none" w:sz="0" w:space="0" w:color="auto"/>
        <w:bottom w:val="none" w:sz="0" w:space="0" w:color="auto"/>
        <w:right w:val="none" w:sz="0" w:space="0" w:color="auto"/>
      </w:divBdr>
    </w:div>
    <w:div w:id="687175258">
      <w:bodyDiv w:val="1"/>
      <w:marLeft w:val="0"/>
      <w:marRight w:val="0"/>
      <w:marTop w:val="0"/>
      <w:marBottom w:val="0"/>
      <w:divBdr>
        <w:top w:val="none" w:sz="0" w:space="0" w:color="auto"/>
        <w:left w:val="none" w:sz="0" w:space="0" w:color="auto"/>
        <w:bottom w:val="none" w:sz="0" w:space="0" w:color="auto"/>
        <w:right w:val="none" w:sz="0" w:space="0" w:color="auto"/>
      </w:divBdr>
    </w:div>
    <w:div w:id="693464048">
      <w:bodyDiv w:val="1"/>
      <w:marLeft w:val="0"/>
      <w:marRight w:val="0"/>
      <w:marTop w:val="0"/>
      <w:marBottom w:val="0"/>
      <w:divBdr>
        <w:top w:val="none" w:sz="0" w:space="0" w:color="auto"/>
        <w:left w:val="none" w:sz="0" w:space="0" w:color="auto"/>
        <w:bottom w:val="none" w:sz="0" w:space="0" w:color="auto"/>
        <w:right w:val="none" w:sz="0" w:space="0" w:color="auto"/>
      </w:divBdr>
    </w:div>
    <w:div w:id="701825768">
      <w:bodyDiv w:val="1"/>
      <w:marLeft w:val="0"/>
      <w:marRight w:val="0"/>
      <w:marTop w:val="0"/>
      <w:marBottom w:val="0"/>
      <w:divBdr>
        <w:top w:val="none" w:sz="0" w:space="0" w:color="auto"/>
        <w:left w:val="none" w:sz="0" w:space="0" w:color="auto"/>
        <w:bottom w:val="none" w:sz="0" w:space="0" w:color="auto"/>
        <w:right w:val="none" w:sz="0" w:space="0" w:color="auto"/>
      </w:divBdr>
    </w:div>
    <w:div w:id="710611365">
      <w:bodyDiv w:val="1"/>
      <w:marLeft w:val="0"/>
      <w:marRight w:val="0"/>
      <w:marTop w:val="0"/>
      <w:marBottom w:val="0"/>
      <w:divBdr>
        <w:top w:val="none" w:sz="0" w:space="0" w:color="auto"/>
        <w:left w:val="none" w:sz="0" w:space="0" w:color="auto"/>
        <w:bottom w:val="none" w:sz="0" w:space="0" w:color="auto"/>
        <w:right w:val="none" w:sz="0" w:space="0" w:color="auto"/>
      </w:divBdr>
    </w:div>
    <w:div w:id="732696176">
      <w:bodyDiv w:val="1"/>
      <w:marLeft w:val="0"/>
      <w:marRight w:val="0"/>
      <w:marTop w:val="0"/>
      <w:marBottom w:val="0"/>
      <w:divBdr>
        <w:top w:val="none" w:sz="0" w:space="0" w:color="auto"/>
        <w:left w:val="none" w:sz="0" w:space="0" w:color="auto"/>
        <w:bottom w:val="none" w:sz="0" w:space="0" w:color="auto"/>
        <w:right w:val="none" w:sz="0" w:space="0" w:color="auto"/>
      </w:divBdr>
    </w:div>
    <w:div w:id="736241340">
      <w:bodyDiv w:val="1"/>
      <w:marLeft w:val="0"/>
      <w:marRight w:val="0"/>
      <w:marTop w:val="0"/>
      <w:marBottom w:val="0"/>
      <w:divBdr>
        <w:top w:val="none" w:sz="0" w:space="0" w:color="auto"/>
        <w:left w:val="none" w:sz="0" w:space="0" w:color="auto"/>
        <w:bottom w:val="none" w:sz="0" w:space="0" w:color="auto"/>
        <w:right w:val="none" w:sz="0" w:space="0" w:color="auto"/>
      </w:divBdr>
    </w:div>
    <w:div w:id="752046633">
      <w:bodyDiv w:val="1"/>
      <w:marLeft w:val="0"/>
      <w:marRight w:val="0"/>
      <w:marTop w:val="0"/>
      <w:marBottom w:val="0"/>
      <w:divBdr>
        <w:top w:val="none" w:sz="0" w:space="0" w:color="auto"/>
        <w:left w:val="none" w:sz="0" w:space="0" w:color="auto"/>
        <w:bottom w:val="none" w:sz="0" w:space="0" w:color="auto"/>
        <w:right w:val="none" w:sz="0" w:space="0" w:color="auto"/>
      </w:divBdr>
    </w:div>
    <w:div w:id="788745543">
      <w:bodyDiv w:val="1"/>
      <w:marLeft w:val="0"/>
      <w:marRight w:val="0"/>
      <w:marTop w:val="0"/>
      <w:marBottom w:val="0"/>
      <w:divBdr>
        <w:top w:val="none" w:sz="0" w:space="0" w:color="auto"/>
        <w:left w:val="none" w:sz="0" w:space="0" w:color="auto"/>
        <w:bottom w:val="none" w:sz="0" w:space="0" w:color="auto"/>
        <w:right w:val="none" w:sz="0" w:space="0" w:color="auto"/>
      </w:divBdr>
    </w:div>
    <w:div w:id="793790468">
      <w:bodyDiv w:val="1"/>
      <w:marLeft w:val="0"/>
      <w:marRight w:val="0"/>
      <w:marTop w:val="0"/>
      <w:marBottom w:val="0"/>
      <w:divBdr>
        <w:top w:val="none" w:sz="0" w:space="0" w:color="auto"/>
        <w:left w:val="none" w:sz="0" w:space="0" w:color="auto"/>
        <w:bottom w:val="none" w:sz="0" w:space="0" w:color="auto"/>
        <w:right w:val="none" w:sz="0" w:space="0" w:color="auto"/>
      </w:divBdr>
    </w:div>
    <w:div w:id="798497356">
      <w:bodyDiv w:val="1"/>
      <w:marLeft w:val="0"/>
      <w:marRight w:val="0"/>
      <w:marTop w:val="0"/>
      <w:marBottom w:val="0"/>
      <w:divBdr>
        <w:top w:val="none" w:sz="0" w:space="0" w:color="auto"/>
        <w:left w:val="none" w:sz="0" w:space="0" w:color="auto"/>
        <w:bottom w:val="none" w:sz="0" w:space="0" w:color="auto"/>
        <w:right w:val="none" w:sz="0" w:space="0" w:color="auto"/>
      </w:divBdr>
      <w:divsChild>
        <w:div w:id="261500305">
          <w:marLeft w:val="950"/>
          <w:marRight w:val="0"/>
          <w:marTop w:val="77"/>
          <w:marBottom w:val="0"/>
          <w:divBdr>
            <w:top w:val="none" w:sz="0" w:space="0" w:color="auto"/>
            <w:left w:val="none" w:sz="0" w:space="0" w:color="auto"/>
            <w:bottom w:val="none" w:sz="0" w:space="0" w:color="auto"/>
            <w:right w:val="none" w:sz="0" w:space="0" w:color="auto"/>
          </w:divBdr>
        </w:div>
        <w:div w:id="440497646">
          <w:marLeft w:val="950"/>
          <w:marRight w:val="0"/>
          <w:marTop w:val="77"/>
          <w:marBottom w:val="0"/>
          <w:divBdr>
            <w:top w:val="none" w:sz="0" w:space="0" w:color="auto"/>
            <w:left w:val="none" w:sz="0" w:space="0" w:color="auto"/>
            <w:bottom w:val="none" w:sz="0" w:space="0" w:color="auto"/>
            <w:right w:val="none" w:sz="0" w:space="0" w:color="auto"/>
          </w:divBdr>
        </w:div>
        <w:div w:id="467016422">
          <w:marLeft w:val="288"/>
          <w:marRight w:val="0"/>
          <w:marTop w:val="96"/>
          <w:marBottom w:val="0"/>
          <w:divBdr>
            <w:top w:val="none" w:sz="0" w:space="0" w:color="auto"/>
            <w:left w:val="none" w:sz="0" w:space="0" w:color="auto"/>
            <w:bottom w:val="none" w:sz="0" w:space="0" w:color="auto"/>
            <w:right w:val="none" w:sz="0" w:space="0" w:color="auto"/>
          </w:divBdr>
        </w:div>
        <w:div w:id="586304218">
          <w:marLeft w:val="619"/>
          <w:marRight w:val="0"/>
          <w:marTop w:val="86"/>
          <w:marBottom w:val="0"/>
          <w:divBdr>
            <w:top w:val="none" w:sz="0" w:space="0" w:color="auto"/>
            <w:left w:val="none" w:sz="0" w:space="0" w:color="auto"/>
            <w:bottom w:val="none" w:sz="0" w:space="0" w:color="auto"/>
            <w:right w:val="none" w:sz="0" w:space="0" w:color="auto"/>
          </w:divBdr>
        </w:div>
        <w:div w:id="704910156">
          <w:marLeft w:val="950"/>
          <w:marRight w:val="0"/>
          <w:marTop w:val="77"/>
          <w:marBottom w:val="0"/>
          <w:divBdr>
            <w:top w:val="none" w:sz="0" w:space="0" w:color="auto"/>
            <w:left w:val="none" w:sz="0" w:space="0" w:color="auto"/>
            <w:bottom w:val="none" w:sz="0" w:space="0" w:color="auto"/>
            <w:right w:val="none" w:sz="0" w:space="0" w:color="auto"/>
          </w:divBdr>
        </w:div>
        <w:div w:id="1448499035">
          <w:marLeft w:val="950"/>
          <w:marRight w:val="0"/>
          <w:marTop w:val="77"/>
          <w:marBottom w:val="0"/>
          <w:divBdr>
            <w:top w:val="none" w:sz="0" w:space="0" w:color="auto"/>
            <w:left w:val="none" w:sz="0" w:space="0" w:color="auto"/>
            <w:bottom w:val="none" w:sz="0" w:space="0" w:color="auto"/>
            <w:right w:val="none" w:sz="0" w:space="0" w:color="auto"/>
          </w:divBdr>
        </w:div>
        <w:div w:id="2071343567">
          <w:marLeft w:val="619"/>
          <w:marRight w:val="0"/>
          <w:marTop w:val="86"/>
          <w:marBottom w:val="0"/>
          <w:divBdr>
            <w:top w:val="none" w:sz="0" w:space="0" w:color="auto"/>
            <w:left w:val="none" w:sz="0" w:space="0" w:color="auto"/>
            <w:bottom w:val="none" w:sz="0" w:space="0" w:color="auto"/>
            <w:right w:val="none" w:sz="0" w:space="0" w:color="auto"/>
          </w:divBdr>
        </w:div>
      </w:divsChild>
    </w:div>
    <w:div w:id="822350571">
      <w:bodyDiv w:val="1"/>
      <w:marLeft w:val="0"/>
      <w:marRight w:val="0"/>
      <w:marTop w:val="0"/>
      <w:marBottom w:val="0"/>
      <w:divBdr>
        <w:top w:val="none" w:sz="0" w:space="0" w:color="auto"/>
        <w:left w:val="none" w:sz="0" w:space="0" w:color="auto"/>
        <w:bottom w:val="none" w:sz="0" w:space="0" w:color="auto"/>
        <w:right w:val="none" w:sz="0" w:space="0" w:color="auto"/>
      </w:divBdr>
    </w:div>
    <w:div w:id="834876633">
      <w:bodyDiv w:val="1"/>
      <w:marLeft w:val="0"/>
      <w:marRight w:val="0"/>
      <w:marTop w:val="0"/>
      <w:marBottom w:val="0"/>
      <w:divBdr>
        <w:top w:val="none" w:sz="0" w:space="0" w:color="auto"/>
        <w:left w:val="none" w:sz="0" w:space="0" w:color="auto"/>
        <w:bottom w:val="none" w:sz="0" w:space="0" w:color="auto"/>
        <w:right w:val="none" w:sz="0" w:space="0" w:color="auto"/>
      </w:divBdr>
    </w:div>
    <w:div w:id="840243995">
      <w:bodyDiv w:val="1"/>
      <w:marLeft w:val="0"/>
      <w:marRight w:val="0"/>
      <w:marTop w:val="0"/>
      <w:marBottom w:val="0"/>
      <w:divBdr>
        <w:top w:val="none" w:sz="0" w:space="0" w:color="auto"/>
        <w:left w:val="none" w:sz="0" w:space="0" w:color="auto"/>
        <w:bottom w:val="none" w:sz="0" w:space="0" w:color="auto"/>
        <w:right w:val="none" w:sz="0" w:space="0" w:color="auto"/>
      </w:divBdr>
    </w:div>
    <w:div w:id="859273988">
      <w:bodyDiv w:val="1"/>
      <w:marLeft w:val="0"/>
      <w:marRight w:val="0"/>
      <w:marTop w:val="0"/>
      <w:marBottom w:val="0"/>
      <w:divBdr>
        <w:top w:val="none" w:sz="0" w:space="0" w:color="auto"/>
        <w:left w:val="none" w:sz="0" w:space="0" w:color="auto"/>
        <w:bottom w:val="none" w:sz="0" w:space="0" w:color="auto"/>
        <w:right w:val="none" w:sz="0" w:space="0" w:color="auto"/>
      </w:divBdr>
    </w:div>
    <w:div w:id="872503292">
      <w:bodyDiv w:val="1"/>
      <w:marLeft w:val="0"/>
      <w:marRight w:val="0"/>
      <w:marTop w:val="0"/>
      <w:marBottom w:val="0"/>
      <w:divBdr>
        <w:top w:val="none" w:sz="0" w:space="0" w:color="auto"/>
        <w:left w:val="none" w:sz="0" w:space="0" w:color="auto"/>
        <w:bottom w:val="none" w:sz="0" w:space="0" w:color="auto"/>
        <w:right w:val="none" w:sz="0" w:space="0" w:color="auto"/>
      </w:divBdr>
    </w:div>
    <w:div w:id="933903404">
      <w:bodyDiv w:val="1"/>
      <w:marLeft w:val="0"/>
      <w:marRight w:val="0"/>
      <w:marTop w:val="0"/>
      <w:marBottom w:val="0"/>
      <w:divBdr>
        <w:top w:val="none" w:sz="0" w:space="0" w:color="auto"/>
        <w:left w:val="none" w:sz="0" w:space="0" w:color="auto"/>
        <w:bottom w:val="none" w:sz="0" w:space="0" w:color="auto"/>
        <w:right w:val="none" w:sz="0" w:space="0" w:color="auto"/>
      </w:divBdr>
    </w:div>
    <w:div w:id="964239331">
      <w:bodyDiv w:val="1"/>
      <w:marLeft w:val="0"/>
      <w:marRight w:val="0"/>
      <w:marTop w:val="0"/>
      <w:marBottom w:val="0"/>
      <w:divBdr>
        <w:top w:val="none" w:sz="0" w:space="0" w:color="auto"/>
        <w:left w:val="none" w:sz="0" w:space="0" w:color="auto"/>
        <w:bottom w:val="none" w:sz="0" w:space="0" w:color="auto"/>
        <w:right w:val="none" w:sz="0" w:space="0" w:color="auto"/>
      </w:divBdr>
    </w:div>
    <w:div w:id="968049318">
      <w:bodyDiv w:val="1"/>
      <w:marLeft w:val="0"/>
      <w:marRight w:val="0"/>
      <w:marTop w:val="0"/>
      <w:marBottom w:val="0"/>
      <w:divBdr>
        <w:top w:val="none" w:sz="0" w:space="0" w:color="auto"/>
        <w:left w:val="none" w:sz="0" w:space="0" w:color="auto"/>
        <w:bottom w:val="none" w:sz="0" w:space="0" w:color="auto"/>
        <w:right w:val="none" w:sz="0" w:space="0" w:color="auto"/>
      </w:divBdr>
    </w:div>
    <w:div w:id="1012803643">
      <w:bodyDiv w:val="1"/>
      <w:marLeft w:val="0"/>
      <w:marRight w:val="0"/>
      <w:marTop w:val="0"/>
      <w:marBottom w:val="0"/>
      <w:divBdr>
        <w:top w:val="none" w:sz="0" w:space="0" w:color="auto"/>
        <w:left w:val="none" w:sz="0" w:space="0" w:color="auto"/>
        <w:bottom w:val="none" w:sz="0" w:space="0" w:color="auto"/>
        <w:right w:val="none" w:sz="0" w:space="0" w:color="auto"/>
      </w:divBdr>
      <w:divsChild>
        <w:div w:id="86273573">
          <w:marLeft w:val="0"/>
          <w:marRight w:val="0"/>
          <w:marTop w:val="0"/>
          <w:marBottom w:val="0"/>
          <w:divBdr>
            <w:top w:val="none" w:sz="0" w:space="0" w:color="auto"/>
            <w:left w:val="none" w:sz="0" w:space="0" w:color="auto"/>
            <w:bottom w:val="none" w:sz="0" w:space="0" w:color="auto"/>
            <w:right w:val="none" w:sz="0" w:space="0" w:color="auto"/>
          </w:divBdr>
        </w:div>
        <w:div w:id="230584420">
          <w:marLeft w:val="0"/>
          <w:marRight w:val="0"/>
          <w:marTop w:val="0"/>
          <w:marBottom w:val="0"/>
          <w:divBdr>
            <w:top w:val="none" w:sz="0" w:space="0" w:color="auto"/>
            <w:left w:val="none" w:sz="0" w:space="0" w:color="auto"/>
            <w:bottom w:val="none" w:sz="0" w:space="0" w:color="auto"/>
            <w:right w:val="none" w:sz="0" w:space="0" w:color="auto"/>
          </w:divBdr>
        </w:div>
        <w:div w:id="466558366">
          <w:marLeft w:val="0"/>
          <w:marRight w:val="0"/>
          <w:marTop w:val="0"/>
          <w:marBottom w:val="0"/>
          <w:divBdr>
            <w:top w:val="none" w:sz="0" w:space="0" w:color="auto"/>
            <w:left w:val="none" w:sz="0" w:space="0" w:color="auto"/>
            <w:bottom w:val="none" w:sz="0" w:space="0" w:color="auto"/>
            <w:right w:val="none" w:sz="0" w:space="0" w:color="auto"/>
          </w:divBdr>
        </w:div>
        <w:div w:id="486868540">
          <w:marLeft w:val="0"/>
          <w:marRight w:val="0"/>
          <w:marTop w:val="0"/>
          <w:marBottom w:val="0"/>
          <w:divBdr>
            <w:top w:val="none" w:sz="0" w:space="0" w:color="auto"/>
            <w:left w:val="none" w:sz="0" w:space="0" w:color="auto"/>
            <w:bottom w:val="none" w:sz="0" w:space="0" w:color="auto"/>
            <w:right w:val="none" w:sz="0" w:space="0" w:color="auto"/>
          </w:divBdr>
        </w:div>
        <w:div w:id="521092838">
          <w:marLeft w:val="0"/>
          <w:marRight w:val="0"/>
          <w:marTop w:val="0"/>
          <w:marBottom w:val="0"/>
          <w:divBdr>
            <w:top w:val="none" w:sz="0" w:space="0" w:color="auto"/>
            <w:left w:val="none" w:sz="0" w:space="0" w:color="auto"/>
            <w:bottom w:val="none" w:sz="0" w:space="0" w:color="auto"/>
            <w:right w:val="none" w:sz="0" w:space="0" w:color="auto"/>
          </w:divBdr>
        </w:div>
        <w:div w:id="895317237">
          <w:marLeft w:val="0"/>
          <w:marRight w:val="0"/>
          <w:marTop w:val="0"/>
          <w:marBottom w:val="0"/>
          <w:divBdr>
            <w:top w:val="none" w:sz="0" w:space="0" w:color="auto"/>
            <w:left w:val="none" w:sz="0" w:space="0" w:color="auto"/>
            <w:bottom w:val="none" w:sz="0" w:space="0" w:color="auto"/>
            <w:right w:val="none" w:sz="0" w:space="0" w:color="auto"/>
          </w:divBdr>
        </w:div>
        <w:div w:id="984511533">
          <w:marLeft w:val="0"/>
          <w:marRight w:val="0"/>
          <w:marTop w:val="0"/>
          <w:marBottom w:val="0"/>
          <w:divBdr>
            <w:top w:val="none" w:sz="0" w:space="0" w:color="auto"/>
            <w:left w:val="none" w:sz="0" w:space="0" w:color="auto"/>
            <w:bottom w:val="none" w:sz="0" w:space="0" w:color="auto"/>
            <w:right w:val="none" w:sz="0" w:space="0" w:color="auto"/>
          </w:divBdr>
        </w:div>
        <w:div w:id="1260677284">
          <w:marLeft w:val="0"/>
          <w:marRight w:val="0"/>
          <w:marTop w:val="0"/>
          <w:marBottom w:val="0"/>
          <w:divBdr>
            <w:top w:val="none" w:sz="0" w:space="0" w:color="auto"/>
            <w:left w:val="none" w:sz="0" w:space="0" w:color="auto"/>
            <w:bottom w:val="none" w:sz="0" w:space="0" w:color="auto"/>
            <w:right w:val="none" w:sz="0" w:space="0" w:color="auto"/>
          </w:divBdr>
        </w:div>
        <w:div w:id="1477186740">
          <w:marLeft w:val="0"/>
          <w:marRight w:val="0"/>
          <w:marTop w:val="0"/>
          <w:marBottom w:val="0"/>
          <w:divBdr>
            <w:top w:val="none" w:sz="0" w:space="0" w:color="auto"/>
            <w:left w:val="none" w:sz="0" w:space="0" w:color="auto"/>
            <w:bottom w:val="none" w:sz="0" w:space="0" w:color="auto"/>
            <w:right w:val="none" w:sz="0" w:space="0" w:color="auto"/>
          </w:divBdr>
        </w:div>
        <w:div w:id="2075740667">
          <w:marLeft w:val="0"/>
          <w:marRight w:val="0"/>
          <w:marTop w:val="0"/>
          <w:marBottom w:val="0"/>
          <w:divBdr>
            <w:top w:val="none" w:sz="0" w:space="0" w:color="auto"/>
            <w:left w:val="none" w:sz="0" w:space="0" w:color="auto"/>
            <w:bottom w:val="none" w:sz="0" w:space="0" w:color="auto"/>
            <w:right w:val="none" w:sz="0" w:space="0" w:color="auto"/>
          </w:divBdr>
        </w:div>
      </w:divsChild>
    </w:div>
    <w:div w:id="1027367081">
      <w:bodyDiv w:val="1"/>
      <w:marLeft w:val="0"/>
      <w:marRight w:val="0"/>
      <w:marTop w:val="0"/>
      <w:marBottom w:val="0"/>
      <w:divBdr>
        <w:top w:val="none" w:sz="0" w:space="0" w:color="auto"/>
        <w:left w:val="none" w:sz="0" w:space="0" w:color="auto"/>
        <w:bottom w:val="none" w:sz="0" w:space="0" w:color="auto"/>
        <w:right w:val="none" w:sz="0" w:space="0" w:color="auto"/>
      </w:divBdr>
    </w:div>
    <w:div w:id="1056666135">
      <w:bodyDiv w:val="1"/>
      <w:marLeft w:val="0"/>
      <w:marRight w:val="0"/>
      <w:marTop w:val="0"/>
      <w:marBottom w:val="0"/>
      <w:divBdr>
        <w:top w:val="none" w:sz="0" w:space="0" w:color="auto"/>
        <w:left w:val="none" w:sz="0" w:space="0" w:color="auto"/>
        <w:bottom w:val="none" w:sz="0" w:space="0" w:color="auto"/>
        <w:right w:val="none" w:sz="0" w:space="0" w:color="auto"/>
      </w:divBdr>
    </w:div>
    <w:div w:id="1120227731">
      <w:bodyDiv w:val="1"/>
      <w:marLeft w:val="0"/>
      <w:marRight w:val="0"/>
      <w:marTop w:val="0"/>
      <w:marBottom w:val="0"/>
      <w:divBdr>
        <w:top w:val="none" w:sz="0" w:space="0" w:color="auto"/>
        <w:left w:val="none" w:sz="0" w:space="0" w:color="auto"/>
        <w:bottom w:val="none" w:sz="0" w:space="0" w:color="auto"/>
        <w:right w:val="none" w:sz="0" w:space="0" w:color="auto"/>
      </w:divBdr>
    </w:div>
    <w:div w:id="1142770981">
      <w:bodyDiv w:val="1"/>
      <w:marLeft w:val="0"/>
      <w:marRight w:val="0"/>
      <w:marTop w:val="0"/>
      <w:marBottom w:val="0"/>
      <w:divBdr>
        <w:top w:val="none" w:sz="0" w:space="0" w:color="auto"/>
        <w:left w:val="none" w:sz="0" w:space="0" w:color="auto"/>
        <w:bottom w:val="none" w:sz="0" w:space="0" w:color="auto"/>
        <w:right w:val="none" w:sz="0" w:space="0" w:color="auto"/>
      </w:divBdr>
    </w:div>
    <w:div w:id="1152868255">
      <w:bodyDiv w:val="1"/>
      <w:marLeft w:val="0"/>
      <w:marRight w:val="0"/>
      <w:marTop w:val="0"/>
      <w:marBottom w:val="0"/>
      <w:divBdr>
        <w:top w:val="none" w:sz="0" w:space="0" w:color="auto"/>
        <w:left w:val="none" w:sz="0" w:space="0" w:color="auto"/>
        <w:bottom w:val="none" w:sz="0" w:space="0" w:color="auto"/>
        <w:right w:val="none" w:sz="0" w:space="0" w:color="auto"/>
      </w:divBdr>
    </w:div>
    <w:div w:id="1206061513">
      <w:bodyDiv w:val="1"/>
      <w:marLeft w:val="0"/>
      <w:marRight w:val="0"/>
      <w:marTop w:val="0"/>
      <w:marBottom w:val="0"/>
      <w:divBdr>
        <w:top w:val="none" w:sz="0" w:space="0" w:color="auto"/>
        <w:left w:val="none" w:sz="0" w:space="0" w:color="auto"/>
        <w:bottom w:val="none" w:sz="0" w:space="0" w:color="auto"/>
        <w:right w:val="none" w:sz="0" w:space="0" w:color="auto"/>
      </w:divBdr>
    </w:div>
    <w:div w:id="1210605687">
      <w:bodyDiv w:val="1"/>
      <w:marLeft w:val="0"/>
      <w:marRight w:val="0"/>
      <w:marTop w:val="0"/>
      <w:marBottom w:val="0"/>
      <w:divBdr>
        <w:top w:val="none" w:sz="0" w:space="0" w:color="auto"/>
        <w:left w:val="none" w:sz="0" w:space="0" w:color="auto"/>
        <w:bottom w:val="none" w:sz="0" w:space="0" w:color="auto"/>
        <w:right w:val="none" w:sz="0" w:space="0" w:color="auto"/>
      </w:divBdr>
    </w:div>
    <w:div w:id="1211386037">
      <w:bodyDiv w:val="1"/>
      <w:marLeft w:val="0"/>
      <w:marRight w:val="0"/>
      <w:marTop w:val="0"/>
      <w:marBottom w:val="0"/>
      <w:divBdr>
        <w:top w:val="none" w:sz="0" w:space="0" w:color="auto"/>
        <w:left w:val="none" w:sz="0" w:space="0" w:color="auto"/>
        <w:bottom w:val="none" w:sz="0" w:space="0" w:color="auto"/>
        <w:right w:val="none" w:sz="0" w:space="0" w:color="auto"/>
      </w:divBdr>
    </w:div>
    <w:div w:id="1228152194">
      <w:bodyDiv w:val="1"/>
      <w:marLeft w:val="0"/>
      <w:marRight w:val="0"/>
      <w:marTop w:val="0"/>
      <w:marBottom w:val="0"/>
      <w:divBdr>
        <w:top w:val="none" w:sz="0" w:space="0" w:color="auto"/>
        <w:left w:val="none" w:sz="0" w:space="0" w:color="auto"/>
        <w:bottom w:val="none" w:sz="0" w:space="0" w:color="auto"/>
        <w:right w:val="none" w:sz="0" w:space="0" w:color="auto"/>
      </w:divBdr>
    </w:div>
    <w:div w:id="1232502718">
      <w:bodyDiv w:val="1"/>
      <w:marLeft w:val="0"/>
      <w:marRight w:val="0"/>
      <w:marTop w:val="0"/>
      <w:marBottom w:val="0"/>
      <w:divBdr>
        <w:top w:val="none" w:sz="0" w:space="0" w:color="auto"/>
        <w:left w:val="none" w:sz="0" w:space="0" w:color="auto"/>
        <w:bottom w:val="none" w:sz="0" w:space="0" w:color="auto"/>
        <w:right w:val="none" w:sz="0" w:space="0" w:color="auto"/>
      </w:divBdr>
    </w:div>
    <w:div w:id="1235895211">
      <w:bodyDiv w:val="1"/>
      <w:marLeft w:val="0"/>
      <w:marRight w:val="0"/>
      <w:marTop w:val="0"/>
      <w:marBottom w:val="0"/>
      <w:divBdr>
        <w:top w:val="none" w:sz="0" w:space="0" w:color="auto"/>
        <w:left w:val="none" w:sz="0" w:space="0" w:color="auto"/>
        <w:bottom w:val="none" w:sz="0" w:space="0" w:color="auto"/>
        <w:right w:val="none" w:sz="0" w:space="0" w:color="auto"/>
      </w:divBdr>
    </w:div>
    <w:div w:id="1260993032">
      <w:bodyDiv w:val="1"/>
      <w:marLeft w:val="0"/>
      <w:marRight w:val="0"/>
      <w:marTop w:val="0"/>
      <w:marBottom w:val="0"/>
      <w:divBdr>
        <w:top w:val="none" w:sz="0" w:space="0" w:color="auto"/>
        <w:left w:val="none" w:sz="0" w:space="0" w:color="auto"/>
        <w:bottom w:val="none" w:sz="0" w:space="0" w:color="auto"/>
        <w:right w:val="none" w:sz="0" w:space="0" w:color="auto"/>
      </w:divBdr>
    </w:div>
    <w:div w:id="1268270362">
      <w:bodyDiv w:val="1"/>
      <w:marLeft w:val="0"/>
      <w:marRight w:val="0"/>
      <w:marTop w:val="0"/>
      <w:marBottom w:val="0"/>
      <w:divBdr>
        <w:top w:val="none" w:sz="0" w:space="0" w:color="auto"/>
        <w:left w:val="none" w:sz="0" w:space="0" w:color="auto"/>
        <w:bottom w:val="none" w:sz="0" w:space="0" w:color="auto"/>
        <w:right w:val="none" w:sz="0" w:space="0" w:color="auto"/>
      </w:divBdr>
    </w:div>
    <w:div w:id="1278372151">
      <w:bodyDiv w:val="1"/>
      <w:marLeft w:val="0"/>
      <w:marRight w:val="0"/>
      <w:marTop w:val="0"/>
      <w:marBottom w:val="0"/>
      <w:divBdr>
        <w:top w:val="none" w:sz="0" w:space="0" w:color="auto"/>
        <w:left w:val="none" w:sz="0" w:space="0" w:color="auto"/>
        <w:bottom w:val="none" w:sz="0" w:space="0" w:color="auto"/>
        <w:right w:val="none" w:sz="0" w:space="0" w:color="auto"/>
      </w:divBdr>
    </w:div>
    <w:div w:id="1283611656">
      <w:bodyDiv w:val="1"/>
      <w:marLeft w:val="0"/>
      <w:marRight w:val="0"/>
      <w:marTop w:val="0"/>
      <w:marBottom w:val="0"/>
      <w:divBdr>
        <w:top w:val="none" w:sz="0" w:space="0" w:color="auto"/>
        <w:left w:val="none" w:sz="0" w:space="0" w:color="auto"/>
        <w:bottom w:val="none" w:sz="0" w:space="0" w:color="auto"/>
        <w:right w:val="none" w:sz="0" w:space="0" w:color="auto"/>
      </w:divBdr>
    </w:div>
    <w:div w:id="1309289077">
      <w:bodyDiv w:val="1"/>
      <w:marLeft w:val="0"/>
      <w:marRight w:val="0"/>
      <w:marTop w:val="0"/>
      <w:marBottom w:val="0"/>
      <w:divBdr>
        <w:top w:val="none" w:sz="0" w:space="0" w:color="auto"/>
        <w:left w:val="none" w:sz="0" w:space="0" w:color="auto"/>
        <w:bottom w:val="none" w:sz="0" w:space="0" w:color="auto"/>
        <w:right w:val="none" w:sz="0" w:space="0" w:color="auto"/>
      </w:divBdr>
    </w:div>
    <w:div w:id="1310749825">
      <w:bodyDiv w:val="1"/>
      <w:marLeft w:val="0"/>
      <w:marRight w:val="0"/>
      <w:marTop w:val="0"/>
      <w:marBottom w:val="0"/>
      <w:divBdr>
        <w:top w:val="none" w:sz="0" w:space="0" w:color="auto"/>
        <w:left w:val="none" w:sz="0" w:space="0" w:color="auto"/>
        <w:bottom w:val="none" w:sz="0" w:space="0" w:color="auto"/>
        <w:right w:val="none" w:sz="0" w:space="0" w:color="auto"/>
      </w:divBdr>
    </w:div>
    <w:div w:id="1345133048">
      <w:bodyDiv w:val="1"/>
      <w:marLeft w:val="0"/>
      <w:marRight w:val="0"/>
      <w:marTop w:val="0"/>
      <w:marBottom w:val="0"/>
      <w:divBdr>
        <w:top w:val="none" w:sz="0" w:space="0" w:color="auto"/>
        <w:left w:val="none" w:sz="0" w:space="0" w:color="auto"/>
        <w:bottom w:val="none" w:sz="0" w:space="0" w:color="auto"/>
        <w:right w:val="none" w:sz="0" w:space="0" w:color="auto"/>
      </w:divBdr>
    </w:div>
    <w:div w:id="1374885173">
      <w:bodyDiv w:val="1"/>
      <w:marLeft w:val="0"/>
      <w:marRight w:val="0"/>
      <w:marTop w:val="0"/>
      <w:marBottom w:val="0"/>
      <w:divBdr>
        <w:top w:val="none" w:sz="0" w:space="0" w:color="auto"/>
        <w:left w:val="none" w:sz="0" w:space="0" w:color="auto"/>
        <w:bottom w:val="none" w:sz="0" w:space="0" w:color="auto"/>
        <w:right w:val="none" w:sz="0" w:space="0" w:color="auto"/>
      </w:divBdr>
      <w:divsChild>
        <w:div w:id="1608467269">
          <w:marLeft w:val="0"/>
          <w:marRight w:val="0"/>
          <w:marTop w:val="0"/>
          <w:marBottom w:val="0"/>
          <w:divBdr>
            <w:top w:val="none" w:sz="0" w:space="0" w:color="auto"/>
            <w:left w:val="none" w:sz="0" w:space="0" w:color="auto"/>
            <w:bottom w:val="none" w:sz="0" w:space="0" w:color="auto"/>
            <w:right w:val="none" w:sz="0" w:space="0" w:color="auto"/>
          </w:divBdr>
          <w:divsChild>
            <w:div w:id="898712313">
              <w:marLeft w:val="0"/>
              <w:marRight w:val="0"/>
              <w:marTop w:val="0"/>
              <w:marBottom w:val="0"/>
              <w:divBdr>
                <w:top w:val="none" w:sz="0" w:space="0" w:color="auto"/>
                <w:left w:val="none" w:sz="0" w:space="0" w:color="auto"/>
                <w:bottom w:val="none" w:sz="0" w:space="0" w:color="auto"/>
                <w:right w:val="none" w:sz="0" w:space="0" w:color="auto"/>
              </w:divBdr>
              <w:divsChild>
                <w:div w:id="1619020506">
                  <w:marLeft w:val="0"/>
                  <w:marRight w:val="0"/>
                  <w:marTop w:val="0"/>
                  <w:marBottom w:val="0"/>
                  <w:divBdr>
                    <w:top w:val="none" w:sz="0" w:space="0" w:color="auto"/>
                    <w:left w:val="none" w:sz="0" w:space="0" w:color="auto"/>
                    <w:bottom w:val="none" w:sz="0" w:space="0" w:color="auto"/>
                    <w:right w:val="none" w:sz="0" w:space="0" w:color="auto"/>
                  </w:divBdr>
                  <w:divsChild>
                    <w:div w:id="406414893">
                      <w:marLeft w:val="0"/>
                      <w:marRight w:val="0"/>
                      <w:marTop w:val="0"/>
                      <w:marBottom w:val="0"/>
                      <w:divBdr>
                        <w:top w:val="none" w:sz="0" w:space="0" w:color="auto"/>
                        <w:left w:val="none" w:sz="0" w:space="0" w:color="auto"/>
                        <w:bottom w:val="none" w:sz="0" w:space="0" w:color="auto"/>
                        <w:right w:val="none" w:sz="0" w:space="0" w:color="auto"/>
                      </w:divBdr>
                      <w:divsChild>
                        <w:div w:id="1340080722">
                          <w:marLeft w:val="0"/>
                          <w:marRight w:val="0"/>
                          <w:marTop w:val="0"/>
                          <w:marBottom w:val="0"/>
                          <w:divBdr>
                            <w:top w:val="none" w:sz="0" w:space="0" w:color="auto"/>
                            <w:left w:val="none" w:sz="0" w:space="0" w:color="auto"/>
                            <w:bottom w:val="none" w:sz="0" w:space="0" w:color="auto"/>
                            <w:right w:val="none" w:sz="0" w:space="0" w:color="auto"/>
                          </w:divBdr>
                          <w:divsChild>
                            <w:div w:id="1801143119">
                              <w:marLeft w:val="0"/>
                              <w:marRight w:val="0"/>
                              <w:marTop w:val="0"/>
                              <w:marBottom w:val="0"/>
                              <w:divBdr>
                                <w:top w:val="none" w:sz="0" w:space="0" w:color="auto"/>
                                <w:left w:val="none" w:sz="0" w:space="0" w:color="auto"/>
                                <w:bottom w:val="none" w:sz="0" w:space="0" w:color="auto"/>
                                <w:right w:val="none" w:sz="0" w:space="0" w:color="auto"/>
                              </w:divBdr>
                              <w:divsChild>
                                <w:div w:id="181670022">
                                  <w:marLeft w:val="0"/>
                                  <w:marRight w:val="0"/>
                                  <w:marTop w:val="0"/>
                                  <w:marBottom w:val="0"/>
                                  <w:divBdr>
                                    <w:top w:val="none" w:sz="0" w:space="0" w:color="auto"/>
                                    <w:left w:val="none" w:sz="0" w:space="0" w:color="auto"/>
                                    <w:bottom w:val="none" w:sz="0" w:space="0" w:color="auto"/>
                                    <w:right w:val="none" w:sz="0" w:space="0" w:color="auto"/>
                                  </w:divBdr>
                                  <w:divsChild>
                                    <w:div w:id="1194539356">
                                      <w:marLeft w:val="0"/>
                                      <w:marRight w:val="0"/>
                                      <w:marTop w:val="0"/>
                                      <w:marBottom w:val="0"/>
                                      <w:divBdr>
                                        <w:top w:val="none" w:sz="0" w:space="0" w:color="auto"/>
                                        <w:left w:val="none" w:sz="0" w:space="0" w:color="auto"/>
                                        <w:bottom w:val="none" w:sz="0" w:space="0" w:color="auto"/>
                                        <w:right w:val="none" w:sz="0" w:space="0" w:color="auto"/>
                                      </w:divBdr>
                                      <w:divsChild>
                                        <w:div w:id="741367933">
                                          <w:marLeft w:val="0"/>
                                          <w:marRight w:val="0"/>
                                          <w:marTop w:val="0"/>
                                          <w:marBottom w:val="0"/>
                                          <w:divBdr>
                                            <w:top w:val="none" w:sz="0" w:space="0" w:color="auto"/>
                                            <w:left w:val="none" w:sz="0" w:space="0" w:color="auto"/>
                                            <w:bottom w:val="none" w:sz="0" w:space="0" w:color="auto"/>
                                            <w:right w:val="none" w:sz="0" w:space="0" w:color="auto"/>
                                          </w:divBdr>
                                          <w:divsChild>
                                            <w:div w:id="677192314">
                                              <w:marLeft w:val="0"/>
                                              <w:marRight w:val="0"/>
                                              <w:marTop w:val="0"/>
                                              <w:marBottom w:val="0"/>
                                              <w:divBdr>
                                                <w:top w:val="none" w:sz="0" w:space="0" w:color="auto"/>
                                                <w:left w:val="none" w:sz="0" w:space="0" w:color="auto"/>
                                                <w:bottom w:val="none" w:sz="0" w:space="0" w:color="auto"/>
                                                <w:right w:val="none" w:sz="0" w:space="0" w:color="auto"/>
                                              </w:divBdr>
                                              <w:divsChild>
                                                <w:div w:id="2027168621">
                                                  <w:marLeft w:val="0"/>
                                                  <w:marRight w:val="0"/>
                                                  <w:marTop w:val="0"/>
                                                  <w:marBottom w:val="0"/>
                                                  <w:divBdr>
                                                    <w:top w:val="none" w:sz="0" w:space="0" w:color="auto"/>
                                                    <w:left w:val="none" w:sz="0" w:space="0" w:color="auto"/>
                                                    <w:bottom w:val="none" w:sz="0" w:space="0" w:color="auto"/>
                                                    <w:right w:val="none" w:sz="0" w:space="0" w:color="auto"/>
                                                  </w:divBdr>
                                                  <w:divsChild>
                                                    <w:div w:id="2129663287">
                                                      <w:marLeft w:val="0"/>
                                                      <w:marRight w:val="0"/>
                                                      <w:marTop w:val="0"/>
                                                      <w:marBottom w:val="0"/>
                                                      <w:divBdr>
                                                        <w:top w:val="none" w:sz="0" w:space="0" w:color="auto"/>
                                                        <w:left w:val="none" w:sz="0" w:space="0" w:color="auto"/>
                                                        <w:bottom w:val="none" w:sz="0" w:space="0" w:color="auto"/>
                                                        <w:right w:val="none" w:sz="0" w:space="0" w:color="auto"/>
                                                      </w:divBdr>
                                                      <w:divsChild>
                                                        <w:div w:id="1235092470">
                                                          <w:marLeft w:val="0"/>
                                                          <w:marRight w:val="0"/>
                                                          <w:marTop w:val="0"/>
                                                          <w:marBottom w:val="0"/>
                                                          <w:divBdr>
                                                            <w:top w:val="none" w:sz="0" w:space="0" w:color="auto"/>
                                                            <w:left w:val="none" w:sz="0" w:space="0" w:color="auto"/>
                                                            <w:bottom w:val="none" w:sz="0" w:space="0" w:color="auto"/>
                                                            <w:right w:val="none" w:sz="0" w:space="0" w:color="auto"/>
                                                          </w:divBdr>
                                                          <w:divsChild>
                                                            <w:div w:id="209457785">
                                                              <w:marLeft w:val="0"/>
                                                              <w:marRight w:val="150"/>
                                                              <w:marTop w:val="0"/>
                                                              <w:marBottom w:val="150"/>
                                                              <w:divBdr>
                                                                <w:top w:val="none" w:sz="0" w:space="0" w:color="auto"/>
                                                                <w:left w:val="none" w:sz="0" w:space="0" w:color="auto"/>
                                                                <w:bottom w:val="none" w:sz="0" w:space="0" w:color="auto"/>
                                                                <w:right w:val="none" w:sz="0" w:space="0" w:color="auto"/>
                                                              </w:divBdr>
                                                              <w:divsChild>
                                                                <w:div w:id="1871412867">
                                                                  <w:marLeft w:val="0"/>
                                                                  <w:marRight w:val="0"/>
                                                                  <w:marTop w:val="0"/>
                                                                  <w:marBottom w:val="0"/>
                                                                  <w:divBdr>
                                                                    <w:top w:val="none" w:sz="0" w:space="0" w:color="auto"/>
                                                                    <w:left w:val="none" w:sz="0" w:space="0" w:color="auto"/>
                                                                    <w:bottom w:val="none" w:sz="0" w:space="0" w:color="auto"/>
                                                                    <w:right w:val="none" w:sz="0" w:space="0" w:color="auto"/>
                                                                  </w:divBdr>
                                                                  <w:divsChild>
                                                                    <w:div w:id="268895499">
                                                                      <w:marLeft w:val="0"/>
                                                                      <w:marRight w:val="0"/>
                                                                      <w:marTop w:val="0"/>
                                                                      <w:marBottom w:val="0"/>
                                                                      <w:divBdr>
                                                                        <w:top w:val="none" w:sz="0" w:space="0" w:color="auto"/>
                                                                        <w:left w:val="none" w:sz="0" w:space="0" w:color="auto"/>
                                                                        <w:bottom w:val="none" w:sz="0" w:space="0" w:color="auto"/>
                                                                        <w:right w:val="none" w:sz="0" w:space="0" w:color="auto"/>
                                                                      </w:divBdr>
                                                                      <w:divsChild>
                                                                        <w:div w:id="1516309865">
                                                                          <w:marLeft w:val="0"/>
                                                                          <w:marRight w:val="0"/>
                                                                          <w:marTop w:val="0"/>
                                                                          <w:marBottom w:val="0"/>
                                                                          <w:divBdr>
                                                                            <w:top w:val="none" w:sz="0" w:space="0" w:color="auto"/>
                                                                            <w:left w:val="none" w:sz="0" w:space="0" w:color="auto"/>
                                                                            <w:bottom w:val="none" w:sz="0" w:space="0" w:color="auto"/>
                                                                            <w:right w:val="none" w:sz="0" w:space="0" w:color="auto"/>
                                                                          </w:divBdr>
                                                                          <w:divsChild>
                                                                            <w:div w:id="83966238">
                                                                              <w:marLeft w:val="0"/>
                                                                              <w:marRight w:val="0"/>
                                                                              <w:marTop w:val="0"/>
                                                                              <w:marBottom w:val="0"/>
                                                                              <w:divBdr>
                                                                                <w:top w:val="none" w:sz="0" w:space="0" w:color="auto"/>
                                                                                <w:left w:val="none" w:sz="0" w:space="0" w:color="auto"/>
                                                                                <w:bottom w:val="none" w:sz="0" w:space="0" w:color="auto"/>
                                                                                <w:right w:val="none" w:sz="0" w:space="0" w:color="auto"/>
                                                                              </w:divBdr>
                                                                              <w:divsChild>
                                                                                <w:div w:id="40180928">
                                                                                  <w:marLeft w:val="0"/>
                                                                                  <w:marRight w:val="0"/>
                                                                                  <w:marTop w:val="0"/>
                                                                                  <w:marBottom w:val="0"/>
                                                                                  <w:divBdr>
                                                                                    <w:top w:val="none" w:sz="0" w:space="0" w:color="auto"/>
                                                                                    <w:left w:val="none" w:sz="0" w:space="0" w:color="auto"/>
                                                                                    <w:bottom w:val="none" w:sz="0" w:space="0" w:color="auto"/>
                                                                                    <w:right w:val="none" w:sz="0" w:space="0" w:color="auto"/>
                                                                                  </w:divBdr>
                                                                                  <w:divsChild>
                                                                                    <w:div w:id="790249847">
                                                                                      <w:marLeft w:val="0"/>
                                                                                      <w:marRight w:val="0"/>
                                                                                      <w:marTop w:val="0"/>
                                                                                      <w:marBottom w:val="0"/>
                                                                                      <w:divBdr>
                                                                                        <w:top w:val="none" w:sz="0" w:space="0" w:color="auto"/>
                                                                                        <w:left w:val="none" w:sz="0" w:space="0" w:color="auto"/>
                                                                                        <w:bottom w:val="none" w:sz="0" w:space="0" w:color="auto"/>
                                                                                        <w:right w:val="none" w:sz="0" w:space="0" w:color="auto"/>
                                                                                      </w:divBdr>
                                                                                    </w:div>
                                                                                    <w:div w:id="17755904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385446033">
      <w:bodyDiv w:val="1"/>
      <w:marLeft w:val="0"/>
      <w:marRight w:val="0"/>
      <w:marTop w:val="0"/>
      <w:marBottom w:val="0"/>
      <w:divBdr>
        <w:top w:val="none" w:sz="0" w:space="0" w:color="auto"/>
        <w:left w:val="none" w:sz="0" w:space="0" w:color="auto"/>
        <w:bottom w:val="none" w:sz="0" w:space="0" w:color="auto"/>
        <w:right w:val="none" w:sz="0" w:space="0" w:color="auto"/>
      </w:divBdr>
    </w:div>
    <w:div w:id="1424373950">
      <w:bodyDiv w:val="1"/>
      <w:marLeft w:val="0"/>
      <w:marRight w:val="0"/>
      <w:marTop w:val="0"/>
      <w:marBottom w:val="0"/>
      <w:divBdr>
        <w:top w:val="none" w:sz="0" w:space="0" w:color="auto"/>
        <w:left w:val="none" w:sz="0" w:space="0" w:color="auto"/>
        <w:bottom w:val="none" w:sz="0" w:space="0" w:color="auto"/>
        <w:right w:val="none" w:sz="0" w:space="0" w:color="auto"/>
      </w:divBdr>
      <w:divsChild>
        <w:div w:id="1810635226">
          <w:marLeft w:val="0"/>
          <w:marRight w:val="0"/>
          <w:marTop w:val="0"/>
          <w:marBottom w:val="0"/>
          <w:divBdr>
            <w:top w:val="none" w:sz="0" w:space="0" w:color="auto"/>
            <w:left w:val="none" w:sz="0" w:space="0" w:color="auto"/>
            <w:bottom w:val="none" w:sz="0" w:space="0" w:color="auto"/>
            <w:right w:val="none" w:sz="0" w:space="0" w:color="auto"/>
          </w:divBdr>
        </w:div>
      </w:divsChild>
    </w:div>
    <w:div w:id="1446777972">
      <w:bodyDiv w:val="1"/>
      <w:marLeft w:val="0"/>
      <w:marRight w:val="0"/>
      <w:marTop w:val="0"/>
      <w:marBottom w:val="0"/>
      <w:divBdr>
        <w:top w:val="none" w:sz="0" w:space="0" w:color="auto"/>
        <w:left w:val="none" w:sz="0" w:space="0" w:color="auto"/>
        <w:bottom w:val="none" w:sz="0" w:space="0" w:color="auto"/>
        <w:right w:val="none" w:sz="0" w:space="0" w:color="auto"/>
      </w:divBdr>
    </w:div>
    <w:div w:id="1448423750">
      <w:bodyDiv w:val="1"/>
      <w:marLeft w:val="0"/>
      <w:marRight w:val="0"/>
      <w:marTop w:val="0"/>
      <w:marBottom w:val="0"/>
      <w:divBdr>
        <w:top w:val="none" w:sz="0" w:space="0" w:color="auto"/>
        <w:left w:val="none" w:sz="0" w:space="0" w:color="auto"/>
        <w:bottom w:val="none" w:sz="0" w:space="0" w:color="auto"/>
        <w:right w:val="none" w:sz="0" w:space="0" w:color="auto"/>
      </w:divBdr>
    </w:div>
    <w:div w:id="1476607688">
      <w:bodyDiv w:val="1"/>
      <w:marLeft w:val="0"/>
      <w:marRight w:val="0"/>
      <w:marTop w:val="0"/>
      <w:marBottom w:val="0"/>
      <w:divBdr>
        <w:top w:val="none" w:sz="0" w:space="0" w:color="auto"/>
        <w:left w:val="none" w:sz="0" w:space="0" w:color="auto"/>
        <w:bottom w:val="none" w:sz="0" w:space="0" w:color="auto"/>
        <w:right w:val="none" w:sz="0" w:space="0" w:color="auto"/>
      </w:divBdr>
      <w:divsChild>
        <w:div w:id="2142065392">
          <w:marLeft w:val="0"/>
          <w:marRight w:val="0"/>
          <w:marTop w:val="0"/>
          <w:marBottom w:val="0"/>
          <w:divBdr>
            <w:top w:val="none" w:sz="0" w:space="0" w:color="auto"/>
            <w:left w:val="none" w:sz="0" w:space="0" w:color="auto"/>
            <w:bottom w:val="none" w:sz="0" w:space="0" w:color="auto"/>
            <w:right w:val="none" w:sz="0" w:space="0" w:color="auto"/>
          </w:divBdr>
          <w:divsChild>
            <w:div w:id="1792094695">
              <w:marLeft w:val="0"/>
              <w:marRight w:val="0"/>
              <w:marTop w:val="0"/>
              <w:marBottom w:val="0"/>
              <w:divBdr>
                <w:top w:val="none" w:sz="0" w:space="0" w:color="auto"/>
                <w:left w:val="none" w:sz="0" w:space="0" w:color="auto"/>
                <w:bottom w:val="none" w:sz="0" w:space="0" w:color="auto"/>
                <w:right w:val="none" w:sz="0" w:space="0" w:color="auto"/>
              </w:divBdr>
              <w:divsChild>
                <w:div w:id="1455712276">
                  <w:marLeft w:val="150"/>
                  <w:marRight w:val="150"/>
                  <w:marTop w:val="30"/>
                  <w:marBottom w:val="0"/>
                  <w:divBdr>
                    <w:top w:val="none" w:sz="0" w:space="0" w:color="auto"/>
                    <w:left w:val="none" w:sz="0" w:space="0" w:color="auto"/>
                    <w:bottom w:val="none" w:sz="0" w:space="0" w:color="auto"/>
                    <w:right w:val="none" w:sz="0" w:space="0" w:color="auto"/>
                  </w:divBdr>
                  <w:divsChild>
                    <w:div w:id="2092577901">
                      <w:marLeft w:val="0"/>
                      <w:marRight w:val="0"/>
                      <w:marTop w:val="0"/>
                      <w:marBottom w:val="0"/>
                      <w:divBdr>
                        <w:top w:val="none" w:sz="0" w:space="0" w:color="auto"/>
                        <w:left w:val="none" w:sz="0" w:space="0" w:color="auto"/>
                        <w:bottom w:val="none" w:sz="0" w:space="0" w:color="auto"/>
                        <w:right w:val="none" w:sz="0" w:space="0" w:color="auto"/>
                      </w:divBdr>
                      <w:divsChild>
                        <w:div w:id="437142956">
                          <w:marLeft w:val="2400"/>
                          <w:marRight w:val="3600"/>
                          <w:marTop w:val="0"/>
                          <w:marBottom w:val="0"/>
                          <w:divBdr>
                            <w:top w:val="none" w:sz="0" w:space="0" w:color="auto"/>
                            <w:left w:val="none" w:sz="0" w:space="0" w:color="auto"/>
                            <w:bottom w:val="none" w:sz="0" w:space="0" w:color="auto"/>
                            <w:right w:val="none" w:sz="0" w:space="0" w:color="auto"/>
                          </w:divBdr>
                          <w:divsChild>
                            <w:div w:id="1375697882">
                              <w:marLeft w:val="0"/>
                              <w:marRight w:val="0"/>
                              <w:marTop w:val="75"/>
                              <w:marBottom w:val="0"/>
                              <w:divBdr>
                                <w:top w:val="none" w:sz="0" w:space="0" w:color="auto"/>
                                <w:left w:val="none" w:sz="0" w:space="0" w:color="auto"/>
                                <w:bottom w:val="none" w:sz="0" w:space="0" w:color="auto"/>
                                <w:right w:val="none" w:sz="0" w:space="0" w:color="auto"/>
                              </w:divBdr>
                              <w:divsChild>
                                <w:div w:id="851727601">
                                  <w:marLeft w:val="0"/>
                                  <w:marRight w:val="0"/>
                                  <w:marTop w:val="0"/>
                                  <w:marBottom w:val="0"/>
                                  <w:divBdr>
                                    <w:top w:val="none" w:sz="0" w:space="0" w:color="auto"/>
                                    <w:left w:val="none" w:sz="0" w:space="0" w:color="auto"/>
                                    <w:bottom w:val="none" w:sz="0" w:space="0" w:color="auto"/>
                                    <w:right w:val="none" w:sz="0" w:space="0" w:color="auto"/>
                                  </w:divBdr>
                                  <w:divsChild>
                                    <w:div w:id="161511126">
                                      <w:marLeft w:val="0"/>
                                      <w:marRight w:val="0"/>
                                      <w:marTop w:val="0"/>
                                      <w:marBottom w:val="0"/>
                                      <w:divBdr>
                                        <w:top w:val="none" w:sz="0" w:space="0" w:color="auto"/>
                                        <w:left w:val="none" w:sz="0" w:space="0" w:color="auto"/>
                                        <w:bottom w:val="none" w:sz="0" w:space="0" w:color="auto"/>
                                        <w:right w:val="none" w:sz="0" w:space="0" w:color="auto"/>
                                      </w:divBdr>
                                    </w:div>
                                    <w:div w:id="7007824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477800553">
      <w:bodyDiv w:val="1"/>
      <w:marLeft w:val="0"/>
      <w:marRight w:val="0"/>
      <w:marTop w:val="0"/>
      <w:marBottom w:val="0"/>
      <w:divBdr>
        <w:top w:val="none" w:sz="0" w:space="0" w:color="auto"/>
        <w:left w:val="none" w:sz="0" w:space="0" w:color="auto"/>
        <w:bottom w:val="none" w:sz="0" w:space="0" w:color="auto"/>
        <w:right w:val="none" w:sz="0" w:space="0" w:color="auto"/>
      </w:divBdr>
    </w:div>
    <w:div w:id="1480535613">
      <w:bodyDiv w:val="1"/>
      <w:marLeft w:val="0"/>
      <w:marRight w:val="0"/>
      <w:marTop w:val="0"/>
      <w:marBottom w:val="0"/>
      <w:divBdr>
        <w:top w:val="none" w:sz="0" w:space="0" w:color="auto"/>
        <w:left w:val="none" w:sz="0" w:space="0" w:color="auto"/>
        <w:bottom w:val="none" w:sz="0" w:space="0" w:color="auto"/>
        <w:right w:val="none" w:sz="0" w:space="0" w:color="auto"/>
      </w:divBdr>
    </w:div>
    <w:div w:id="1491405861">
      <w:bodyDiv w:val="1"/>
      <w:marLeft w:val="0"/>
      <w:marRight w:val="0"/>
      <w:marTop w:val="0"/>
      <w:marBottom w:val="0"/>
      <w:divBdr>
        <w:top w:val="none" w:sz="0" w:space="0" w:color="auto"/>
        <w:left w:val="none" w:sz="0" w:space="0" w:color="auto"/>
        <w:bottom w:val="none" w:sz="0" w:space="0" w:color="auto"/>
        <w:right w:val="none" w:sz="0" w:space="0" w:color="auto"/>
      </w:divBdr>
    </w:div>
    <w:div w:id="1509564082">
      <w:bodyDiv w:val="1"/>
      <w:marLeft w:val="0"/>
      <w:marRight w:val="0"/>
      <w:marTop w:val="0"/>
      <w:marBottom w:val="0"/>
      <w:divBdr>
        <w:top w:val="none" w:sz="0" w:space="0" w:color="auto"/>
        <w:left w:val="none" w:sz="0" w:space="0" w:color="auto"/>
        <w:bottom w:val="none" w:sz="0" w:space="0" w:color="auto"/>
        <w:right w:val="none" w:sz="0" w:space="0" w:color="auto"/>
      </w:divBdr>
    </w:div>
    <w:div w:id="1511262544">
      <w:bodyDiv w:val="1"/>
      <w:marLeft w:val="0"/>
      <w:marRight w:val="0"/>
      <w:marTop w:val="0"/>
      <w:marBottom w:val="0"/>
      <w:divBdr>
        <w:top w:val="none" w:sz="0" w:space="0" w:color="auto"/>
        <w:left w:val="none" w:sz="0" w:space="0" w:color="auto"/>
        <w:bottom w:val="none" w:sz="0" w:space="0" w:color="auto"/>
        <w:right w:val="none" w:sz="0" w:space="0" w:color="auto"/>
      </w:divBdr>
    </w:div>
    <w:div w:id="1514496431">
      <w:bodyDiv w:val="1"/>
      <w:marLeft w:val="0"/>
      <w:marRight w:val="0"/>
      <w:marTop w:val="0"/>
      <w:marBottom w:val="0"/>
      <w:divBdr>
        <w:top w:val="none" w:sz="0" w:space="0" w:color="auto"/>
        <w:left w:val="none" w:sz="0" w:space="0" w:color="auto"/>
        <w:bottom w:val="none" w:sz="0" w:space="0" w:color="auto"/>
        <w:right w:val="none" w:sz="0" w:space="0" w:color="auto"/>
      </w:divBdr>
    </w:div>
    <w:div w:id="1525945578">
      <w:bodyDiv w:val="1"/>
      <w:marLeft w:val="0"/>
      <w:marRight w:val="0"/>
      <w:marTop w:val="0"/>
      <w:marBottom w:val="0"/>
      <w:divBdr>
        <w:top w:val="none" w:sz="0" w:space="0" w:color="auto"/>
        <w:left w:val="none" w:sz="0" w:space="0" w:color="auto"/>
        <w:bottom w:val="none" w:sz="0" w:space="0" w:color="auto"/>
        <w:right w:val="none" w:sz="0" w:space="0" w:color="auto"/>
      </w:divBdr>
    </w:div>
    <w:div w:id="1565607123">
      <w:bodyDiv w:val="1"/>
      <w:marLeft w:val="0"/>
      <w:marRight w:val="0"/>
      <w:marTop w:val="0"/>
      <w:marBottom w:val="0"/>
      <w:divBdr>
        <w:top w:val="none" w:sz="0" w:space="0" w:color="auto"/>
        <w:left w:val="none" w:sz="0" w:space="0" w:color="auto"/>
        <w:bottom w:val="none" w:sz="0" w:space="0" w:color="auto"/>
        <w:right w:val="none" w:sz="0" w:space="0" w:color="auto"/>
      </w:divBdr>
    </w:div>
    <w:div w:id="1578173122">
      <w:bodyDiv w:val="1"/>
      <w:marLeft w:val="0"/>
      <w:marRight w:val="0"/>
      <w:marTop w:val="0"/>
      <w:marBottom w:val="0"/>
      <w:divBdr>
        <w:top w:val="none" w:sz="0" w:space="0" w:color="auto"/>
        <w:left w:val="none" w:sz="0" w:space="0" w:color="auto"/>
        <w:bottom w:val="none" w:sz="0" w:space="0" w:color="auto"/>
        <w:right w:val="none" w:sz="0" w:space="0" w:color="auto"/>
      </w:divBdr>
    </w:div>
    <w:div w:id="1588925876">
      <w:bodyDiv w:val="1"/>
      <w:marLeft w:val="0"/>
      <w:marRight w:val="0"/>
      <w:marTop w:val="0"/>
      <w:marBottom w:val="0"/>
      <w:divBdr>
        <w:top w:val="none" w:sz="0" w:space="0" w:color="auto"/>
        <w:left w:val="none" w:sz="0" w:space="0" w:color="auto"/>
        <w:bottom w:val="none" w:sz="0" w:space="0" w:color="auto"/>
        <w:right w:val="none" w:sz="0" w:space="0" w:color="auto"/>
      </w:divBdr>
    </w:div>
    <w:div w:id="1643192650">
      <w:bodyDiv w:val="1"/>
      <w:marLeft w:val="0"/>
      <w:marRight w:val="0"/>
      <w:marTop w:val="0"/>
      <w:marBottom w:val="0"/>
      <w:divBdr>
        <w:top w:val="none" w:sz="0" w:space="0" w:color="auto"/>
        <w:left w:val="none" w:sz="0" w:space="0" w:color="auto"/>
        <w:bottom w:val="none" w:sz="0" w:space="0" w:color="auto"/>
        <w:right w:val="none" w:sz="0" w:space="0" w:color="auto"/>
      </w:divBdr>
    </w:div>
    <w:div w:id="1662850811">
      <w:bodyDiv w:val="1"/>
      <w:marLeft w:val="0"/>
      <w:marRight w:val="0"/>
      <w:marTop w:val="0"/>
      <w:marBottom w:val="0"/>
      <w:divBdr>
        <w:top w:val="none" w:sz="0" w:space="0" w:color="auto"/>
        <w:left w:val="none" w:sz="0" w:space="0" w:color="auto"/>
        <w:bottom w:val="none" w:sz="0" w:space="0" w:color="auto"/>
        <w:right w:val="none" w:sz="0" w:space="0" w:color="auto"/>
      </w:divBdr>
    </w:div>
    <w:div w:id="1667518465">
      <w:bodyDiv w:val="1"/>
      <w:marLeft w:val="0"/>
      <w:marRight w:val="0"/>
      <w:marTop w:val="0"/>
      <w:marBottom w:val="0"/>
      <w:divBdr>
        <w:top w:val="none" w:sz="0" w:space="0" w:color="auto"/>
        <w:left w:val="none" w:sz="0" w:space="0" w:color="auto"/>
        <w:bottom w:val="none" w:sz="0" w:space="0" w:color="auto"/>
        <w:right w:val="none" w:sz="0" w:space="0" w:color="auto"/>
      </w:divBdr>
    </w:div>
    <w:div w:id="1673870394">
      <w:bodyDiv w:val="1"/>
      <w:marLeft w:val="0"/>
      <w:marRight w:val="0"/>
      <w:marTop w:val="0"/>
      <w:marBottom w:val="0"/>
      <w:divBdr>
        <w:top w:val="none" w:sz="0" w:space="0" w:color="auto"/>
        <w:left w:val="none" w:sz="0" w:space="0" w:color="auto"/>
        <w:bottom w:val="none" w:sz="0" w:space="0" w:color="auto"/>
        <w:right w:val="none" w:sz="0" w:space="0" w:color="auto"/>
      </w:divBdr>
    </w:div>
    <w:div w:id="1691564869">
      <w:bodyDiv w:val="1"/>
      <w:marLeft w:val="0"/>
      <w:marRight w:val="0"/>
      <w:marTop w:val="0"/>
      <w:marBottom w:val="0"/>
      <w:divBdr>
        <w:top w:val="none" w:sz="0" w:space="0" w:color="auto"/>
        <w:left w:val="none" w:sz="0" w:space="0" w:color="auto"/>
        <w:bottom w:val="none" w:sz="0" w:space="0" w:color="auto"/>
        <w:right w:val="none" w:sz="0" w:space="0" w:color="auto"/>
      </w:divBdr>
    </w:div>
    <w:div w:id="1708482309">
      <w:bodyDiv w:val="1"/>
      <w:marLeft w:val="0"/>
      <w:marRight w:val="0"/>
      <w:marTop w:val="0"/>
      <w:marBottom w:val="0"/>
      <w:divBdr>
        <w:top w:val="none" w:sz="0" w:space="0" w:color="auto"/>
        <w:left w:val="none" w:sz="0" w:space="0" w:color="auto"/>
        <w:bottom w:val="none" w:sz="0" w:space="0" w:color="auto"/>
        <w:right w:val="none" w:sz="0" w:space="0" w:color="auto"/>
      </w:divBdr>
    </w:div>
    <w:div w:id="1740205512">
      <w:bodyDiv w:val="1"/>
      <w:marLeft w:val="0"/>
      <w:marRight w:val="0"/>
      <w:marTop w:val="0"/>
      <w:marBottom w:val="0"/>
      <w:divBdr>
        <w:top w:val="none" w:sz="0" w:space="0" w:color="auto"/>
        <w:left w:val="none" w:sz="0" w:space="0" w:color="auto"/>
        <w:bottom w:val="none" w:sz="0" w:space="0" w:color="auto"/>
        <w:right w:val="none" w:sz="0" w:space="0" w:color="auto"/>
      </w:divBdr>
    </w:div>
    <w:div w:id="1763185093">
      <w:bodyDiv w:val="1"/>
      <w:marLeft w:val="0"/>
      <w:marRight w:val="0"/>
      <w:marTop w:val="0"/>
      <w:marBottom w:val="0"/>
      <w:divBdr>
        <w:top w:val="none" w:sz="0" w:space="0" w:color="auto"/>
        <w:left w:val="none" w:sz="0" w:space="0" w:color="auto"/>
        <w:bottom w:val="none" w:sz="0" w:space="0" w:color="auto"/>
        <w:right w:val="none" w:sz="0" w:space="0" w:color="auto"/>
      </w:divBdr>
    </w:div>
    <w:div w:id="1803840293">
      <w:bodyDiv w:val="1"/>
      <w:marLeft w:val="0"/>
      <w:marRight w:val="0"/>
      <w:marTop w:val="0"/>
      <w:marBottom w:val="0"/>
      <w:divBdr>
        <w:top w:val="none" w:sz="0" w:space="0" w:color="auto"/>
        <w:left w:val="none" w:sz="0" w:space="0" w:color="auto"/>
        <w:bottom w:val="none" w:sz="0" w:space="0" w:color="auto"/>
        <w:right w:val="none" w:sz="0" w:space="0" w:color="auto"/>
      </w:divBdr>
    </w:div>
    <w:div w:id="1853061706">
      <w:bodyDiv w:val="1"/>
      <w:marLeft w:val="0"/>
      <w:marRight w:val="0"/>
      <w:marTop w:val="0"/>
      <w:marBottom w:val="0"/>
      <w:divBdr>
        <w:top w:val="none" w:sz="0" w:space="0" w:color="auto"/>
        <w:left w:val="none" w:sz="0" w:space="0" w:color="auto"/>
        <w:bottom w:val="none" w:sz="0" w:space="0" w:color="auto"/>
        <w:right w:val="none" w:sz="0" w:space="0" w:color="auto"/>
      </w:divBdr>
    </w:div>
    <w:div w:id="1856580440">
      <w:bodyDiv w:val="1"/>
      <w:marLeft w:val="0"/>
      <w:marRight w:val="0"/>
      <w:marTop w:val="0"/>
      <w:marBottom w:val="0"/>
      <w:divBdr>
        <w:top w:val="none" w:sz="0" w:space="0" w:color="auto"/>
        <w:left w:val="none" w:sz="0" w:space="0" w:color="auto"/>
        <w:bottom w:val="none" w:sz="0" w:space="0" w:color="auto"/>
        <w:right w:val="none" w:sz="0" w:space="0" w:color="auto"/>
      </w:divBdr>
    </w:div>
    <w:div w:id="1884556195">
      <w:bodyDiv w:val="1"/>
      <w:marLeft w:val="0"/>
      <w:marRight w:val="0"/>
      <w:marTop w:val="0"/>
      <w:marBottom w:val="0"/>
      <w:divBdr>
        <w:top w:val="none" w:sz="0" w:space="0" w:color="auto"/>
        <w:left w:val="none" w:sz="0" w:space="0" w:color="auto"/>
        <w:bottom w:val="none" w:sz="0" w:space="0" w:color="auto"/>
        <w:right w:val="none" w:sz="0" w:space="0" w:color="auto"/>
      </w:divBdr>
    </w:div>
    <w:div w:id="1928883073">
      <w:bodyDiv w:val="1"/>
      <w:marLeft w:val="0"/>
      <w:marRight w:val="0"/>
      <w:marTop w:val="0"/>
      <w:marBottom w:val="0"/>
      <w:divBdr>
        <w:top w:val="none" w:sz="0" w:space="0" w:color="auto"/>
        <w:left w:val="none" w:sz="0" w:space="0" w:color="auto"/>
        <w:bottom w:val="none" w:sz="0" w:space="0" w:color="auto"/>
        <w:right w:val="none" w:sz="0" w:space="0" w:color="auto"/>
      </w:divBdr>
    </w:div>
    <w:div w:id="1940943281">
      <w:bodyDiv w:val="1"/>
      <w:marLeft w:val="0"/>
      <w:marRight w:val="0"/>
      <w:marTop w:val="0"/>
      <w:marBottom w:val="0"/>
      <w:divBdr>
        <w:top w:val="none" w:sz="0" w:space="0" w:color="auto"/>
        <w:left w:val="none" w:sz="0" w:space="0" w:color="auto"/>
        <w:bottom w:val="none" w:sz="0" w:space="0" w:color="auto"/>
        <w:right w:val="none" w:sz="0" w:space="0" w:color="auto"/>
      </w:divBdr>
    </w:div>
    <w:div w:id="1979145226">
      <w:bodyDiv w:val="1"/>
      <w:marLeft w:val="0"/>
      <w:marRight w:val="0"/>
      <w:marTop w:val="0"/>
      <w:marBottom w:val="0"/>
      <w:divBdr>
        <w:top w:val="none" w:sz="0" w:space="0" w:color="auto"/>
        <w:left w:val="none" w:sz="0" w:space="0" w:color="auto"/>
        <w:bottom w:val="none" w:sz="0" w:space="0" w:color="auto"/>
        <w:right w:val="none" w:sz="0" w:space="0" w:color="auto"/>
      </w:divBdr>
    </w:div>
    <w:div w:id="1997175372">
      <w:bodyDiv w:val="1"/>
      <w:marLeft w:val="0"/>
      <w:marRight w:val="0"/>
      <w:marTop w:val="0"/>
      <w:marBottom w:val="0"/>
      <w:divBdr>
        <w:top w:val="none" w:sz="0" w:space="0" w:color="auto"/>
        <w:left w:val="none" w:sz="0" w:space="0" w:color="auto"/>
        <w:bottom w:val="none" w:sz="0" w:space="0" w:color="auto"/>
        <w:right w:val="none" w:sz="0" w:space="0" w:color="auto"/>
      </w:divBdr>
    </w:div>
    <w:div w:id="2011057349">
      <w:bodyDiv w:val="1"/>
      <w:marLeft w:val="0"/>
      <w:marRight w:val="0"/>
      <w:marTop w:val="0"/>
      <w:marBottom w:val="0"/>
      <w:divBdr>
        <w:top w:val="none" w:sz="0" w:space="0" w:color="auto"/>
        <w:left w:val="none" w:sz="0" w:space="0" w:color="auto"/>
        <w:bottom w:val="none" w:sz="0" w:space="0" w:color="auto"/>
        <w:right w:val="none" w:sz="0" w:space="0" w:color="auto"/>
      </w:divBdr>
    </w:div>
    <w:div w:id="2015721935">
      <w:bodyDiv w:val="1"/>
      <w:marLeft w:val="0"/>
      <w:marRight w:val="0"/>
      <w:marTop w:val="0"/>
      <w:marBottom w:val="0"/>
      <w:divBdr>
        <w:top w:val="none" w:sz="0" w:space="0" w:color="auto"/>
        <w:left w:val="none" w:sz="0" w:space="0" w:color="auto"/>
        <w:bottom w:val="none" w:sz="0" w:space="0" w:color="auto"/>
        <w:right w:val="none" w:sz="0" w:space="0" w:color="auto"/>
      </w:divBdr>
    </w:div>
    <w:div w:id="2022585133">
      <w:bodyDiv w:val="1"/>
      <w:marLeft w:val="0"/>
      <w:marRight w:val="0"/>
      <w:marTop w:val="0"/>
      <w:marBottom w:val="0"/>
      <w:divBdr>
        <w:top w:val="none" w:sz="0" w:space="0" w:color="auto"/>
        <w:left w:val="none" w:sz="0" w:space="0" w:color="auto"/>
        <w:bottom w:val="none" w:sz="0" w:space="0" w:color="auto"/>
        <w:right w:val="none" w:sz="0" w:space="0" w:color="auto"/>
      </w:divBdr>
    </w:div>
    <w:div w:id="2045595263">
      <w:bodyDiv w:val="1"/>
      <w:marLeft w:val="0"/>
      <w:marRight w:val="0"/>
      <w:marTop w:val="0"/>
      <w:marBottom w:val="0"/>
      <w:divBdr>
        <w:top w:val="none" w:sz="0" w:space="0" w:color="auto"/>
        <w:left w:val="none" w:sz="0" w:space="0" w:color="auto"/>
        <w:bottom w:val="none" w:sz="0" w:space="0" w:color="auto"/>
        <w:right w:val="none" w:sz="0" w:space="0" w:color="auto"/>
      </w:divBdr>
    </w:div>
    <w:div w:id="2048291905">
      <w:bodyDiv w:val="1"/>
      <w:marLeft w:val="0"/>
      <w:marRight w:val="0"/>
      <w:marTop w:val="0"/>
      <w:marBottom w:val="0"/>
      <w:divBdr>
        <w:top w:val="none" w:sz="0" w:space="0" w:color="auto"/>
        <w:left w:val="none" w:sz="0" w:space="0" w:color="auto"/>
        <w:bottom w:val="none" w:sz="0" w:space="0" w:color="auto"/>
        <w:right w:val="none" w:sz="0" w:space="0" w:color="auto"/>
      </w:divBdr>
      <w:divsChild>
        <w:div w:id="91709680">
          <w:marLeft w:val="0"/>
          <w:marRight w:val="0"/>
          <w:marTop w:val="0"/>
          <w:marBottom w:val="0"/>
          <w:divBdr>
            <w:top w:val="none" w:sz="0" w:space="0" w:color="auto"/>
            <w:left w:val="none" w:sz="0" w:space="0" w:color="auto"/>
            <w:bottom w:val="none" w:sz="0" w:space="0" w:color="auto"/>
            <w:right w:val="none" w:sz="0" w:space="0" w:color="auto"/>
          </w:divBdr>
          <w:divsChild>
            <w:div w:id="370300610">
              <w:marLeft w:val="0"/>
              <w:marRight w:val="0"/>
              <w:marTop w:val="0"/>
              <w:marBottom w:val="0"/>
              <w:divBdr>
                <w:top w:val="none" w:sz="0" w:space="0" w:color="auto"/>
                <w:left w:val="none" w:sz="0" w:space="0" w:color="auto"/>
                <w:bottom w:val="none" w:sz="0" w:space="0" w:color="auto"/>
                <w:right w:val="none" w:sz="0" w:space="0" w:color="auto"/>
              </w:divBdr>
              <w:divsChild>
                <w:div w:id="1934126415">
                  <w:marLeft w:val="150"/>
                  <w:marRight w:val="150"/>
                  <w:marTop w:val="30"/>
                  <w:marBottom w:val="0"/>
                  <w:divBdr>
                    <w:top w:val="none" w:sz="0" w:space="0" w:color="auto"/>
                    <w:left w:val="none" w:sz="0" w:space="0" w:color="auto"/>
                    <w:bottom w:val="none" w:sz="0" w:space="0" w:color="auto"/>
                    <w:right w:val="none" w:sz="0" w:space="0" w:color="auto"/>
                  </w:divBdr>
                  <w:divsChild>
                    <w:div w:id="1820533355">
                      <w:marLeft w:val="0"/>
                      <w:marRight w:val="0"/>
                      <w:marTop w:val="0"/>
                      <w:marBottom w:val="0"/>
                      <w:divBdr>
                        <w:top w:val="none" w:sz="0" w:space="0" w:color="auto"/>
                        <w:left w:val="none" w:sz="0" w:space="0" w:color="auto"/>
                        <w:bottom w:val="none" w:sz="0" w:space="0" w:color="auto"/>
                        <w:right w:val="none" w:sz="0" w:space="0" w:color="auto"/>
                      </w:divBdr>
                      <w:divsChild>
                        <w:div w:id="1480070175">
                          <w:marLeft w:val="2400"/>
                          <w:marRight w:val="3600"/>
                          <w:marTop w:val="0"/>
                          <w:marBottom w:val="0"/>
                          <w:divBdr>
                            <w:top w:val="none" w:sz="0" w:space="0" w:color="auto"/>
                            <w:left w:val="none" w:sz="0" w:space="0" w:color="auto"/>
                            <w:bottom w:val="none" w:sz="0" w:space="0" w:color="auto"/>
                            <w:right w:val="none" w:sz="0" w:space="0" w:color="auto"/>
                          </w:divBdr>
                          <w:divsChild>
                            <w:div w:id="1618023621">
                              <w:marLeft w:val="0"/>
                              <w:marRight w:val="0"/>
                              <w:marTop w:val="75"/>
                              <w:marBottom w:val="0"/>
                              <w:divBdr>
                                <w:top w:val="none" w:sz="0" w:space="0" w:color="auto"/>
                                <w:left w:val="none" w:sz="0" w:space="0" w:color="auto"/>
                                <w:bottom w:val="none" w:sz="0" w:space="0" w:color="auto"/>
                                <w:right w:val="none" w:sz="0" w:space="0" w:color="auto"/>
                              </w:divBdr>
                              <w:divsChild>
                                <w:div w:id="1077628496">
                                  <w:marLeft w:val="0"/>
                                  <w:marRight w:val="0"/>
                                  <w:marTop w:val="0"/>
                                  <w:marBottom w:val="0"/>
                                  <w:divBdr>
                                    <w:top w:val="none" w:sz="0" w:space="0" w:color="auto"/>
                                    <w:left w:val="none" w:sz="0" w:space="0" w:color="auto"/>
                                    <w:bottom w:val="none" w:sz="0" w:space="0" w:color="auto"/>
                                    <w:right w:val="none" w:sz="0" w:space="0" w:color="auto"/>
                                  </w:divBdr>
                                  <w:divsChild>
                                    <w:div w:id="446697956">
                                      <w:marLeft w:val="0"/>
                                      <w:marRight w:val="0"/>
                                      <w:marTop w:val="0"/>
                                      <w:marBottom w:val="0"/>
                                      <w:divBdr>
                                        <w:top w:val="none" w:sz="0" w:space="0" w:color="auto"/>
                                        <w:left w:val="none" w:sz="0" w:space="0" w:color="auto"/>
                                        <w:bottom w:val="none" w:sz="0" w:space="0" w:color="auto"/>
                                        <w:right w:val="none" w:sz="0" w:space="0" w:color="auto"/>
                                      </w:divBdr>
                                    </w:div>
                                    <w:div w:id="7081900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2099598787">
      <w:bodyDiv w:val="1"/>
      <w:marLeft w:val="0"/>
      <w:marRight w:val="0"/>
      <w:marTop w:val="0"/>
      <w:marBottom w:val="0"/>
      <w:divBdr>
        <w:top w:val="none" w:sz="0" w:space="0" w:color="auto"/>
        <w:left w:val="none" w:sz="0" w:space="0" w:color="auto"/>
        <w:bottom w:val="none" w:sz="0" w:space="0" w:color="auto"/>
        <w:right w:val="none" w:sz="0" w:space="0" w:color="auto"/>
      </w:divBdr>
    </w:div>
    <w:div w:id="2100985644">
      <w:bodyDiv w:val="1"/>
      <w:marLeft w:val="0"/>
      <w:marRight w:val="0"/>
      <w:marTop w:val="0"/>
      <w:marBottom w:val="0"/>
      <w:divBdr>
        <w:top w:val="none" w:sz="0" w:space="0" w:color="auto"/>
        <w:left w:val="none" w:sz="0" w:space="0" w:color="auto"/>
        <w:bottom w:val="none" w:sz="0" w:space="0" w:color="auto"/>
        <w:right w:val="none" w:sz="0" w:space="0" w:color="auto"/>
      </w:divBdr>
    </w:div>
    <w:div w:id="2104764142">
      <w:bodyDiv w:val="1"/>
      <w:marLeft w:val="0"/>
      <w:marRight w:val="0"/>
      <w:marTop w:val="0"/>
      <w:marBottom w:val="0"/>
      <w:divBdr>
        <w:top w:val="none" w:sz="0" w:space="0" w:color="auto"/>
        <w:left w:val="none" w:sz="0" w:space="0" w:color="auto"/>
        <w:bottom w:val="none" w:sz="0" w:space="0" w:color="auto"/>
        <w:right w:val="none" w:sz="0" w:space="0" w:color="auto"/>
      </w:divBdr>
    </w:div>
    <w:div w:id="21275762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yperlink" Target="mailto:jemma.chalcroft@bcw-global.com" TargetMode="Externa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hyperlink" Target="http://www.corporate.ford.com" TargetMode="External"/><Relationship Id="rId17" Type="http://schemas.openxmlformats.org/officeDocument/2006/relationships/footer" Target="footer3.xml"/><Relationship Id="rId2" Type="http://schemas.openxmlformats.org/officeDocument/2006/relationships/customXml" Target="../customXml/item2.xml"/><Relationship Id="rId16"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footer" Target="footer2.xml"/><Relationship Id="rId10" Type="http://schemas.openxmlformats.org/officeDocument/2006/relationships/footnotes" Target="foot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footer" Target="footer1.xml"/></Relationships>
</file>

<file path=word/_rels/footer2.xml.rels><?xml version="1.0" encoding="UTF-8" standalone="yes"?>
<Relationships xmlns="http://schemas.openxmlformats.org/package/2006/relationships"><Relationship Id="rId8" Type="http://schemas.openxmlformats.org/officeDocument/2006/relationships/hyperlink" Target="http://www.facebook.com/fordmiddleeast" TargetMode="External"/><Relationship Id="rId13" Type="http://schemas.openxmlformats.org/officeDocument/2006/relationships/hyperlink" Target="http://www.twitter.com/fordmiddleeast" TargetMode="External"/><Relationship Id="rId3" Type="http://schemas.openxmlformats.org/officeDocument/2006/relationships/image" Target="media/image1.png"/><Relationship Id="rId7" Type="http://schemas.openxmlformats.org/officeDocument/2006/relationships/hyperlink" Target="http://www.facebook.com/fordmiddleeast" TargetMode="External"/><Relationship Id="rId12" Type="http://schemas.openxmlformats.org/officeDocument/2006/relationships/image" Target="media/image4.png"/><Relationship Id="rId17" Type="http://schemas.openxmlformats.org/officeDocument/2006/relationships/hyperlink" Target="http://www.instagram.com/fordmiddleeast" TargetMode="External"/><Relationship Id="rId2" Type="http://schemas.openxmlformats.org/officeDocument/2006/relationships/hyperlink" Target="http://www.facebook.com/ford" TargetMode="External"/><Relationship Id="rId16" Type="http://schemas.openxmlformats.org/officeDocument/2006/relationships/hyperlink" Target="http://www.instagram.com/fordmiddleeast" TargetMode="External"/><Relationship Id="rId1" Type="http://schemas.openxmlformats.org/officeDocument/2006/relationships/hyperlink" Target="http://www.media.ford.com" TargetMode="External"/><Relationship Id="rId6" Type="http://schemas.openxmlformats.org/officeDocument/2006/relationships/image" Target="media/image2.png"/><Relationship Id="rId11" Type="http://schemas.openxmlformats.org/officeDocument/2006/relationships/hyperlink" Target="https://twitter.com/ford" TargetMode="External"/><Relationship Id="rId5" Type="http://schemas.openxmlformats.org/officeDocument/2006/relationships/hyperlink" Target="http://www.youtube.com/fordmiddleast" TargetMode="External"/><Relationship Id="rId15" Type="http://schemas.openxmlformats.org/officeDocument/2006/relationships/image" Target="media/image5.png"/><Relationship Id="rId10" Type="http://schemas.openxmlformats.org/officeDocument/2006/relationships/image" Target="media/image3.wmf"/><Relationship Id="rId4" Type="http://schemas.openxmlformats.org/officeDocument/2006/relationships/hyperlink" Target="http://www.youtube.com/fordmiddleast" TargetMode="External"/><Relationship Id="rId9" Type="http://schemas.openxmlformats.org/officeDocument/2006/relationships/hyperlink" Target="http://www.instagram.com/ford" TargetMode="External"/><Relationship Id="rId14" Type="http://schemas.openxmlformats.org/officeDocument/2006/relationships/hyperlink" Target="http://www.twitter.com/fordmiddleeast" TargetMode="External"/></Relationships>
</file>

<file path=word/_rels/footer3.xml.rels><?xml version="1.0" encoding="UTF-8" standalone="yes"?>
<Relationships xmlns="http://schemas.openxmlformats.org/package/2006/relationships"><Relationship Id="rId8" Type="http://schemas.openxmlformats.org/officeDocument/2006/relationships/hyperlink" Target="http://www.facebook.com/fordmiddleeast" TargetMode="External"/><Relationship Id="rId13" Type="http://schemas.openxmlformats.org/officeDocument/2006/relationships/hyperlink" Target="http://www.twitter.com/fordmiddleeast" TargetMode="External"/><Relationship Id="rId3" Type="http://schemas.openxmlformats.org/officeDocument/2006/relationships/image" Target="media/image1.png"/><Relationship Id="rId7" Type="http://schemas.openxmlformats.org/officeDocument/2006/relationships/hyperlink" Target="http://www.facebook.com/fordmiddleeast" TargetMode="External"/><Relationship Id="rId12" Type="http://schemas.openxmlformats.org/officeDocument/2006/relationships/image" Target="media/image4.png"/><Relationship Id="rId17" Type="http://schemas.openxmlformats.org/officeDocument/2006/relationships/hyperlink" Target="http://www.instagram.com/fordmiddleeast" TargetMode="External"/><Relationship Id="rId2" Type="http://schemas.openxmlformats.org/officeDocument/2006/relationships/hyperlink" Target="http://www.facebook.com/ford" TargetMode="External"/><Relationship Id="rId16" Type="http://schemas.openxmlformats.org/officeDocument/2006/relationships/hyperlink" Target="http://www.instagram.com/fordmiddleeast" TargetMode="External"/><Relationship Id="rId1" Type="http://schemas.openxmlformats.org/officeDocument/2006/relationships/hyperlink" Target="http://www.media.ford.com" TargetMode="External"/><Relationship Id="rId6" Type="http://schemas.openxmlformats.org/officeDocument/2006/relationships/image" Target="media/image2.png"/><Relationship Id="rId11" Type="http://schemas.openxmlformats.org/officeDocument/2006/relationships/hyperlink" Target="https://twitter.com/ford" TargetMode="External"/><Relationship Id="rId5" Type="http://schemas.openxmlformats.org/officeDocument/2006/relationships/hyperlink" Target="http://www.youtube.com/fordmiddleast" TargetMode="External"/><Relationship Id="rId15" Type="http://schemas.openxmlformats.org/officeDocument/2006/relationships/image" Target="media/image5.png"/><Relationship Id="rId10" Type="http://schemas.openxmlformats.org/officeDocument/2006/relationships/image" Target="media/image3.wmf"/><Relationship Id="rId4" Type="http://schemas.openxmlformats.org/officeDocument/2006/relationships/hyperlink" Target="http://www.youtube.com/fordmiddleast" TargetMode="External"/><Relationship Id="rId9" Type="http://schemas.openxmlformats.org/officeDocument/2006/relationships/hyperlink" Target="http://www.instagram.com/ford" TargetMode="External"/><Relationship Id="rId14" Type="http://schemas.openxmlformats.org/officeDocument/2006/relationships/hyperlink" Target="http://www.twitter.com/fordmiddleeast"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6.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p:properties xmlns:p="http://schemas.microsoft.com/office/2006/metadata/properties" xmlns:xsi="http://www.w3.org/2001/XMLSchema-instance" xmlns:pc="http://schemas.microsoft.com/office/infopath/2007/PartnerControls">
  <documentManagement>
    <MigrationWizId xmlns="04745433-98fe-4133-99c3-077e84264ede" xsi:nil="true"/>
    <MigrationWizIdPermissions xmlns="04745433-98fe-4133-99c3-077e84264ede" xsi:nil="true"/>
    <MigrationWizIdPermissionLevels xmlns="04745433-98fe-4133-99c3-077e84264ede" xsi:nil="true"/>
    <MigrationWizIdDocumentLibraryPermissions xmlns="04745433-98fe-4133-99c3-077e84264ede" xsi:nil="true"/>
    <MigrationWizIdSecurityGroups xmlns="04745433-98fe-4133-99c3-077e84264ede" xsi:nil="true"/>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4DAD55AB69F48B4A8B0246FBA45C721E" ma:contentTypeVersion="14" ma:contentTypeDescription="Create a new document." ma:contentTypeScope="" ma:versionID="e8ddac1e9d1a87fa43977fb02847e22e">
  <xsd:schema xmlns:xsd="http://www.w3.org/2001/XMLSchema" xmlns:xs="http://www.w3.org/2001/XMLSchema" xmlns:p="http://schemas.microsoft.com/office/2006/metadata/properties" xmlns:ns3="04745433-98fe-4133-99c3-077e84264ede" targetNamespace="http://schemas.microsoft.com/office/2006/metadata/properties" ma:root="true" ma:fieldsID="bed07693cb6742670324f52fb6e93b01" ns3:_="">
    <xsd:import namespace="04745433-98fe-4133-99c3-077e84264ede"/>
    <xsd:element name="properties">
      <xsd:complexType>
        <xsd:sequence>
          <xsd:element name="documentManagement">
            <xsd:complexType>
              <xsd:all>
                <xsd:element ref="ns3:MigrationWizId" minOccurs="0"/>
                <xsd:element ref="ns3:MigrationWizIdPermissions" minOccurs="0"/>
                <xsd:element ref="ns3:MigrationWizIdPermissionLevels" minOccurs="0"/>
                <xsd:element ref="ns3:MigrationWizIdDocumentLibraryPermissions" minOccurs="0"/>
                <xsd:element ref="ns3:MigrationWizIdSecurityGroups" minOccurs="0"/>
                <xsd:element ref="ns3:MediaServiceMetadata" minOccurs="0"/>
                <xsd:element ref="ns3:MediaServiceFastMetadata" minOccurs="0"/>
                <xsd:element ref="ns3:MediaServiceAutoTags" minOccurs="0"/>
                <xsd:element ref="ns3:MediaServiceOCR" minOccurs="0"/>
                <xsd:element ref="ns3:MediaServiceDateTaken" minOccurs="0"/>
                <xsd:element ref="ns3:MediaServiceAutoKeyPoints" minOccurs="0"/>
                <xsd:element ref="ns3:MediaServiceKeyPoints" minOccurs="0"/>
                <xsd:element ref="ns3:MediaServiceGenerationTime" minOccurs="0"/>
                <xsd:element ref="ns3: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04745433-98fe-4133-99c3-077e84264ede" elementFormDefault="qualified">
    <xsd:import namespace="http://schemas.microsoft.com/office/2006/documentManagement/types"/>
    <xsd:import namespace="http://schemas.microsoft.com/office/infopath/2007/PartnerControls"/>
    <xsd:element name="MigrationWizId" ma:index="8" nillable="true" ma:displayName="MigrationWizId" ma:internalName="MigrationWizId">
      <xsd:simpleType>
        <xsd:restriction base="dms:Text"/>
      </xsd:simpleType>
    </xsd:element>
    <xsd:element name="MigrationWizIdPermissions" ma:index="9" nillable="true" ma:displayName="MigrationWizIdPermissions" ma:internalName="MigrationWizIdPermissions">
      <xsd:simpleType>
        <xsd:restriction base="dms:Text"/>
      </xsd:simpleType>
    </xsd:element>
    <xsd:element name="MigrationWizIdPermissionLevels" ma:index="10" nillable="true" ma:displayName="MigrationWizIdPermissionLevels" ma:internalName="MigrationWizIdPermissionLevels">
      <xsd:simpleType>
        <xsd:restriction base="dms:Text"/>
      </xsd:simpleType>
    </xsd:element>
    <xsd:element name="MigrationWizIdDocumentLibraryPermissions" ma:index="11" nillable="true" ma:displayName="MigrationWizIdDocumentLibraryPermissions" ma:internalName="MigrationWizIdDocumentLibraryPermissions">
      <xsd:simpleType>
        <xsd:restriction base="dms:Text"/>
      </xsd:simpleType>
    </xsd:element>
    <xsd:element name="MigrationWizIdSecurityGroups" ma:index="12" nillable="true" ma:displayName="MigrationWizIdSecurityGroups" ma:internalName="MigrationWizIdSecurityGroups">
      <xsd:simpleType>
        <xsd:restriction base="dms:Text"/>
      </xsd:simpleType>
    </xsd:element>
    <xsd:element name="MediaServiceMetadata" ma:index="13" nillable="true" ma:displayName="MediaServiceMetadata" ma:hidden="true" ma:internalName="MediaServiceMetadata" ma:readOnly="true">
      <xsd:simpleType>
        <xsd:restriction base="dms:Note"/>
      </xsd:simpleType>
    </xsd:element>
    <xsd:element name="MediaServiceFastMetadata" ma:index="14" nillable="true" ma:displayName="MediaServiceFastMetadata" ma:hidden="true" ma:internalName="MediaServiceFastMetadata" ma:readOnly="true">
      <xsd:simpleType>
        <xsd:restriction base="dms:Note"/>
      </xsd:simpleType>
    </xsd:element>
    <xsd:element name="MediaServiceAutoTags" ma:index="15" nillable="true" ma:displayName="Tags" ma:internalName="MediaServiceAutoTags"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DateTaken" ma:index="17" nillable="true" ma:displayName="MediaServiceDateTaken" ma:hidden="true" ma:internalName="MediaServiceDateTaken"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element name="MediaServiceGenerationTime" ma:index="20" nillable="true" ma:displayName="MediaServiceGenerationTime" ma:hidden="true" ma:internalName="MediaServiceGenerationTime" ma:readOnly="true">
      <xsd:simpleType>
        <xsd:restriction base="dms:Text"/>
      </xsd:simpleType>
    </xsd:element>
    <xsd:element name="MediaServiceEventHashCode" ma:index="21" nillable="true" ma:displayName="MediaServiceEventHashCode" ma:hidden="true" ma:internalName="MediaServiceEventHashCode"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5.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DBC61F2-07E4-45AF-9AFF-CD5DA4562D96}">
  <ds:schemaRefs>
    <ds:schemaRef ds:uri="http://schemas.microsoft.com/office/2006/metadata/properties"/>
    <ds:schemaRef ds:uri="http://schemas.microsoft.com/office/infopath/2007/PartnerControls"/>
    <ds:schemaRef ds:uri="04745433-98fe-4133-99c3-077e84264ede"/>
  </ds:schemaRefs>
</ds:datastoreItem>
</file>

<file path=customXml/itemProps2.xml><?xml version="1.0" encoding="utf-8"?>
<ds:datastoreItem xmlns:ds="http://schemas.openxmlformats.org/officeDocument/2006/customXml" ds:itemID="{686B35C9-C492-416B-A00E-5E490213B45C}">
  <ds:schemaRefs>
    <ds:schemaRef ds:uri="http://schemas.microsoft.com/sharepoint/v3/contenttype/forms"/>
  </ds:schemaRefs>
</ds:datastoreItem>
</file>

<file path=customXml/itemProps3.xml><?xml version="1.0" encoding="utf-8"?>
<ds:datastoreItem xmlns:ds="http://schemas.openxmlformats.org/officeDocument/2006/customXml" ds:itemID="{D02CF214-E728-4400-B5AB-914581E5542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04745433-98fe-4133-99c3-077e84264ede"/>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706CD5B1-E42E-4CB6-A4C4-5221A1109AAE}">
  <ds:schemaRefs>
    <ds:schemaRef ds:uri="http://schemas.microsoft.com/office/2006/metadata/properties"/>
    <ds:schemaRef ds:uri="http://schemas.microsoft.com/office/infopath/2007/PartnerControls"/>
  </ds:schemaRefs>
</ds:datastoreItem>
</file>

<file path=customXml/itemProps5.xml><?xml version="1.0" encoding="utf-8"?>
<ds:datastoreItem xmlns:ds="http://schemas.openxmlformats.org/officeDocument/2006/customXml" ds:itemID="{62D9DA9A-D341-432F-B5A2-CABFFE1FDAB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39</TotalTime>
  <Pages>5</Pages>
  <Words>2323</Words>
  <Characters>13247</Characters>
  <Application>Microsoft Office Word</Application>
  <DocSecurity>0</DocSecurity>
  <Lines>110</Lines>
  <Paragraphs>31</Paragraphs>
  <ScaleCrop>false</ScaleCrop>
  <HeadingPairs>
    <vt:vector size="2" baseType="variant">
      <vt:variant>
        <vt:lpstr>Title</vt:lpstr>
      </vt:variant>
      <vt:variant>
        <vt:i4>1</vt:i4>
      </vt:variant>
    </vt:vector>
  </HeadingPairs>
  <TitlesOfParts>
    <vt:vector size="1" baseType="lpstr">
      <vt:lpstr>RELEASE AT 00:01 A</vt:lpstr>
    </vt:vector>
  </TitlesOfParts>
  <Company>Ford Motor Company</Company>
  <LinksUpToDate>false</LinksUpToDate>
  <CharactersWithSpaces>15539</CharactersWithSpaces>
  <SharedDoc>false</SharedDoc>
  <HLinks>
    <vt:vector size="72" baseType="variant">
      <vt:variant>
        <vt:i4>4522082</vt:i4>
      </vt:variant>
      <vt:variant>
        <vt:i4>3</vt:i4>
      </vt:variant>
      <vt:variant>
        <vt:i4>0</vt:i4>
      </vt:variant>
      <vt:variant>
        <vt:i4>5</vt:i4>
      </vt:variant>
      <vt:variant>
        <vt:lpwstr>mailto:jcadiz@ford.com</vt:lpwstr>
      </vt:variant>
      <vt:variant>
        <vt:lpwstr/>
      </vt:variant>
      <vt:variant>
        <vt:i4>2818146</vt:i4>
      </vt:variant>
      <vt:variant>
        <vt:i4>0</vt:i4>
      </vt:variant>
      <vt:variant>
        <vt:i4>0</vt:i4>
      </vt:variant>
      <vt:variant>
        <vt:i4>5</vt:i4>
      </vt:variant>
      <vt:variant>
        <vt:lpwstr>http://www.corporate.ford.com/</vt:lpwstr>
      </vt:variant>
      <vt:variant>
        <vt:lpwstr/>
      </vt:variant>
      <vt:variant>
        <vt:i4>3735671</vt:i4>
      </vt:variant>
      <vt:variant>
        <vt:i4>8</vt:i4>
      </vt:variant>
      <vt:variant>
        <vt:i4>0</vt:i4>
      </vt:variant>
      <vt:variant>
        <vt:i4>5</vt:i4>
      </vt:variant>
      <vt:variant>
        <vt:lpwstr>http://www.media.ford.com/</vt:lpwstr>
      </vt:variant>
      <vt:variant>
        <vt:lpwstr/>
      </vt:variant>
      <vt:variant>
        <vt:i4>3735671</vt:i4>
      </vt:variant>
      <vt:variant>
        <vt:i4>5</vt:i4>
      </vt:variant>
      <vt:variant>
        <vt:i4>0</vt:i4>
      </vt:variant>
      <vt:variant>
        <vt:i4>5</vt:i4>
      </vt:variant>
      <vt:variant>
        <vt:lpwstr>http://www.media.ford.com/</vt:lpwstr>
      </vt:variant>
      <vt:variant>
        <vt:lpwstr/>
      </vt:variant>
      <vt:variant>
        <vt:i4>5570637</vt:i4>
      </vt:variant>
      <vt:variant>
        <vt:i4>9</vt:i4>
      </vt:variant>
      <vt:variant>
        <vt:i4>0</vt:i4>
      </vt:variant>
      <vt:variant>
        <vt:i4>5</vt:i4>
      </vt:variant>
      <vt:variant>
        <vt:lpwstr>http://www.instagram.com/ford</vt:lpwstr>
      </vt:variant>
      <vt:variant>
        <vt:lpwstr/>
      </vt:variant>
      <vt:variant>
        <vt:i4>2949136</vt:i4>
      </vt:variant>
      <vt:variant>
        <vt:i4>6</vt:i4>
      </vt:variant>
      <vt:variant>
        <vt:i4>0</vt:i4>
      </vt:variant>
      <vt:variant>
        <vt:i4>5</vt:i4>
      </vt:variant>
      <vt:variant>
        <vt:lpwstr>http://www.medium.com/@ford</vt:lpwstr>
      </vt:variant>
      <vt:variant>
        <vt:lpwstr/>
      </vt:variant>
      <vt:variant>
        <vt:i4>4587594</vt:i4>
      </vt:variant>
      <vt:variant>
        <vt:i4>3</vt:i4>
      </vt:variant>
      <vt:variant>
        <vt:i4>0</vt:i4>
      </vt:variant>
      <vt:variant>
        <vt:i4>5</vt:i4>
      </vt:variant>
      <vt:variant>
        <vt:lpwstr>http://www.facebook.com/ford</vt:lpwstr>
      </vt:variant>
      <vt:variant>
        <vt:lpwstr/>
      </vt:variant>
      <vt:variant>
        <vt:i4>2752567</vt:i4>
      </vt:variant>
      <vt:variant>
        <vt:i4>0</vt:i4>
      </vt:variant>
      <vt:variant>
        <vt:i4>0</vt:i4>
      </vt:variant>
      <vt:variant>
        <vt:i4>5</vt:i4>
      </vt:variant>
      <vt:variant>
        <vt:lpwstr>http://www.twitter.com/ford</vt:lpwstr>
      </vt:variant>
      <vt:variant>
        <vt:lpwstr/>
      </vt:variant>
      <vt:variant>
        <vt:i4>4587594</vt:i4>
      </vt:variant>
      <vt:variant>
        <vt:i4>-1</vt:i4>
      </vt:variant>
      <vt:variant>
        <vt:i4>2052</vt:i4>
      </vt:variant>
      <vt:variant>
        <vt:i4>4</vt:i4>
      </vt:variant>
      <vt:variant>
        <vt:lpwstr>http://www.facebook.com/ford</vt:lpwstr>
      </vt:variant>
      <vt:variant>
        <vt:lpwstr/>
      </vt:variant>
      <vt:variant>
        <vt:i4>1703963</vt:i4>
      </vt:variant>
      <vt:variant>
        <vt:i4>-1</vt:i4>
      </vt:variant>
      <vt:variant>
        <vt:i4>2053</vt:i4>
      </vt:variant>
      <vt:variant>
        <vt:i4>4</vt:i4>
      </vt:variant>
      <vt:variant>
        <vt:lpwstr>http://twitter.com/</vt:lpwstr>
      </vt:variant>
      <vt:variant>
        <vt:lpwstr>!/Ford</vt:lpwstr>
      </vt:variant>
      <vt:variant>
        <vt:i4>4587594</vt:i4>
      </vt:variant>
      <vt:variant>
        <vt:i4>-1</vt:i4>
      </vt:variant>
      <vt:variant>
        <vt:i4>2054</vt:i4>
      </vt:variant>
      <vt:variant>
        <vt:i4>4</vt:i4>
      </vt:variant>
      <vt:variant>
        <vt:lpwstr>http://www.facebook.com/ford</vt:lpwstr>
      </vt:variant>
      <vt:variant>
        <vt:lpwstr/>
      </vt:variant>
      <vt:variant>
        <vt:i4>1703963</vt:i4>
      </vt:variant>
      <vt:variant>
        <vt:i4>-1</vt:i4>
      </vt:variant>
      <vt:variant>
        <vt:i4>2055</vt:i4>
      </vt:variant>
      <vt:variant>
        <vt:i4>4</vt:i4>
      </vt:variant>
      <vt:variant>
        <vt:lpwstr>http://twitter.com/</vt:lpwstr>
      </vt:variant>
      <vt:variant>
        <vt:lpwstr>!/Ford</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RELEASE AT 00:01 A</dc:title>
  <dc:subject/>
  <dc:creator>Cadiz, Jiyan (J.K.)</dc:creator>
  <cp:keywords/>
  <dc:description/>
  <cp:lastModifiedBy>AlHamed, Sadiq</cp:lastModifiedBy>
  <cp:revision>5</cp:revision>
  <cp:lastPrinted>2020-05-19T20:54:00Z</cp:lastPrinted>
  <dcterms:created xsi:type="dcterms:W3CDTF">2020-08-05T06:51:00Z</dcterms:created>
  <dcterms:modified xsi:type="dcterms:W3CDTF">2020-08-11T13:40:00Z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y fmtid="{D5CDD505-2E9C-101B-9397-08002B2CF9AE}" pid="3" name="Tool Type">
    <vt:lpwstr>Document Template</vt:lpwstr>
  </property>
  <property fmtid="{D5CDD505-2E9C-101B-9397-08002B2CF9AE}" pid="4" name="ContentTypeId">
    <vt:lpwstr>0x0101004DAD55AB69F48B4A8B0246FBA45C721E</vt:lpwstr>
  </property>
</Properties>
</file>